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46" w:rsidRPr="00D77A46" w:rsidRDefault="00742255" w:rsidP="00441ACA">
      <w:pPr>
        <w:widowControl w:val="0"/>
        <w:autoSpaceDE w:val="0"/>
        <w:spacing w:after="0" w:line="240" w:lineRule="auto"/>
        <w:rPr>
          <w:rFonts w:ascii="Times New Roman" w:eastAsia="Times New Roman" w:hAnsi="Times New Roman" w:cs="Times New Roman"/>
          <w:sz w:val="28"/>
          <w:szCs w:val="28"/>
          <w:lang w:eastAsia="ru-RU"/>
        </w:rPr>
      </w:pPr>
      <w:r w:rsidRPr="00D77A46">
        <w:rPr>
          <w:rFonts w:ascii="Times New Roman" w:eastAsia="Times New Roman" w:hAnsi="Times New Roman" w:cs="Times New Roman"/>
          <w:noProof/>
          <w:sz w:val="28"/>
          <w:szCs w:val="28"/>
          <w:lang w:eastAsia="ru-RU"/>
        </w:rPr>
        <w:drawing>
          <wp:anchor distT="0" distB="0" distL="114300" distR="114300" simplePos="0" relativeHeight="251660288" behindDoc="0" locked="0" layoutInCell="1" allowOverlap="1">
            <wp:simplePos x="0" y="0"/>
            <wp:positionH relativeFrom="column">
              <wp:posOffset>2353090</wp:posOffset>
            </wp:positionH>
            <wp:positionV relativeFrom="paragraph">
              <wp:posOffset>8890</wp:posOffset>
            </wp:positionV>
            <wp:extent cx="719455" cy="668020"/>
            <wp:effectExtent l="0" t="0" r="0" b="0"/>
            <wp:wrapSquare wrapText="bothSides"/>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9455" cy="668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1ACA">
        <w:rPr>
          <w:rFonts w:ascii="Times New Roman" w:eastAsia="Times New Roman" w:hAnsi="Times New Roman" w:cs="Times New Roman"/>
          <w:sz w:val="28"/>
          <w:szCs w:val="28"/>
          <w:lang w:eastAsia="ru-RU"/>
        </w:rPr>
        <w:br w:type="textWrapping" w:clear="all"/>
      </w:r>
    </w:p>
    <w:p w:rsidR="00D77A46" w:rsidRPr="00D77A46" w:rsidRDefault="00D77A46" w:rsidP="00D77A46">
      <w:pPr>
        <w:widowControl w:val="0"/>
        <w:autoSpaceDE w:val="0"/>
        <w:spacing w:after="0" w:line="240" w:lineRule="auto"/>
        <w:jc w:val="center"/>
        <w:rPr>
          <w:rFonts w:ascii="Times New Roman" w:eastAsia="Times New Roman" w:hAnsi="Times New Roman" w:cs="Times New Roman"/>
          <w:b/>
          <w:bCs/>
          <w:sz w:val="28"/>
          <w:szCs w:val="28"/>
          <w:lang w:eastAsia="ru-RU"/>
        </w:rPr>
      </w:pPr>
      <w:r w:rsidRPr="00D77A46">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D77A46" w:rsidRPr="00D77A46" w:rsidRDefault="00D77A46" w:rsidP="00D77A46">
      <w:pPr>
        <w:widowControl w:val="0"/>
        <w:autoSpaceDE w:val="0"/>
        <w:spacing w:after="0" w:line="240" w:lineRule="auto"/>
        <w:jc w:val="center"/>
        <w:rPr>
          <w:rFonts w:ascii="Times New Roman" w:eastAsia="Times New Roman" w:hAnsi="Times New Roman" w:cs="Times New Roman"/>
          <w:b/>
          <w:bCs/>
          <w:sz w:val="28"/>
          <w:szCs w:val="28"/>
          <w:lang w:eastAsia="ru-RU"/>
        </w:rPr>
      </w:pPr>
      <w:r w:rsidRPr="00D77A46">
        <w:rPr>
          <w:rFonts w:ascii="Times New Roman" w:eastAsia="Times New Roman" w:hAnsi="Times New Roman" w:cs="Times New Roman"/>
          <w:b/>
          <w:bCs/>
          <w:sz w:val="28"/>
          <w:szCs w:val="28"/>
          <w:lang w:eastAsia="ru-RU"/>
        </w:rPr>
        <w:t>ФЕДЕРАЛЬНОЕ ГОСУДАРСТВЕННОЕ БЮДЖЕТНОЕ</w:t>
      </w:r>
    </w:p>
    <w:p w:rsidR="00D77A46" w:rsidRPr="00D77A46" w:rsidRDefault="00D77A46" w:rsidP="00D77A46">
      <w:pPr>
        <w:widowControl w:val="0"/>
        <w:autoSpaceDE w:val="0"/>
        <w:spacing w:after="0" w:line="240" w:lineRule="auto"/>
        <w:jc w:val="center"/>
        <w:rPr>
          <w:rFonts w:ascii="Times New Roman" w:eastAsia="Times New Roman" w:hAnsi="Times New Roman" w:cs="Times New Roman"/>
          <w:b/>
          <w:bCs/>
          <w:sz w:val="28"/>
          <w:szCs w:val="28"/>
          <w:lang w:eastAsia="ru-RU"/>
        </w:rPr>
      </w:pPr>
      <w:r w:rsidRPr="00D77A46">
        <w:rPr>
          <w:rFonts w:ascii="Times New Roman" w:eastAsia="Times New Roman" w:hAnsi="Times New Roman" w:cs="Times New Roman"/>
          <w:b/>
          <w:bCs/>
          <w:sz w:val="28"/>
          <w:szCs w:val="28"/>
          <w:lang w:eastAsia="ru-RU"/>
        </w:rPr>
        <w:t>ОБРАЗОВАТЕЛЬНОЕ УЧРЕЖДЕНИЕ ВЫСШЕГО ОБРАЗОВАНИЯ</w:t>
      </w:r>
    </w:p>
    <w:p w:rsidR="00D77A46" w:rsidRPr="00D77A46" w:rsidRDefault="00D77A46" w:rsidP="00D77A46">
      <w:pPr>
        <w:widowControl w:val="0"/>
        <w:autoSpaceDE w:val="0"/>
        <w:spacing w:after="0" w:line="240" w:lineRule="auto"/>
        <w:jc w:val="center"/>
        <w:rPr>
          <w:rFonts w:ascii="Times New Roman" w:eastAsia="Times New Roman" w:hAnsi="Times New Roman" w:cs="Times New Roman"/>
          <w:b/>
          <w:bCs/>
          <w:sz w:val="28"/>
          <w:szCs w:val="28"/>
          <w:lang w:eastAsia="ru-RU"/>
        </w:rPr>
      </w:pPr>
      <w:r w:rsidRPr="00D77A46">
        <w:rPr>
          <w:rFonts w:ascii="Times New Roman" w:eastAsia="Times New Roman" w:hAnsi="Times New Roman" w:cs="Times New Roman"/>
          <w:b/>
          <w:bCs/>
          <w:sz w:val="28"/>
          <w:szCs w:val="28"/>
          <w:lang w:eastAsia="ru-RU"/>
        </w:rPr>
        <w:t>«ДОНСКОЙ ГОСУДАРСТВЕННЫЙ ТЕХНИЧЕСКИЙ УНИВЕРСИТЕТ»</w:t>
      </w:r>
    </w:p>
    <w:p w:rsidR="00D77A46" w:rsidRPr="00D77A46" w:rsidRDefault="00D77A46" w:rsidP="00D77A46">
      <w:pPr>
        <w:widowControl w:val="0"/>
        <w:autoSpaceDE w:val="0"/>
        <w:spacing w:after="0" w:line="240" w:lineRule="auto"/>
        <w:jc w:val="center"/>
        <w:rPr>
          <w:rFonts w:ascii="Times New Roman" w:eastAsia="Times New Roman" w:hAnsi="Times New Roman" w:cs="Times New Roman"/>
          <w:sz w:val="28"/>
          <w:szCs w:val="28"/>
          <w:lang w:eastAsia="ru-RU"/>
        </w:rPr>
      </w:pPr>
      <w:r w:rsidRPr="00D77A46">
        <w:rPr>
          <w:rFonts w:ascii="Times New Roman" w:eastAsia="Times New Roman" w:hAnsi="Times New Roman" w:cs="Times New Roman"/>
          <w:b/>
          <w:bCs/>
          <w:sz w:val="28"/>
          <w:szCs w:val="28"/>
          <w:lang w:eastAsia="ru-RU"/>
        </w:rPr>
        <w:t>(ДГТУ)</w:t>
      </w:r>
    </w:p>
    <w:p w:rsidR="00D77A46" w:rsidRPr="00D77A46" w:rsidRDefault="00D77A46" w:rsidP="00D77A46">
      <w:pPr>
        <w:spacing w:after="0" w:line="240" w:lineRule="auto"/>
        <w:ind w:firstLine="567"/>
        <w:jc w:val="both"/>
        <w:rPr>
          <w:rFonts w:ascii="Times New Roman" w:eastAsia="Times New Roman" w:hAnsi="Times New Roman" w:cs="Times New Roman"/>
          <w:sz w:val="28"/>
          <w:szCs w:val="28"/>
          <w:lang w:eastAsia="ru-RU"/>
        </w:rPr>
      </w:pPr>
    </w:p>
    <w:p w:rsidR="00D77A46" w:rsidRPr="00D77A46" w:rsidRDefault="00D77A46" w:rsidP="00D77A46">
      <w:pPr>
        <w:spacing w:after="0" w:line="240" w:lineRule="auto"/>
        <w:ind w:firstLine="567"/>
        <w:jc w:val="both"/>
        <w:rPr>
          <w:rFonts w:ascii="Times New Roman" w:eastAsia="Times New Roman" w:hAnsi="Times New Roman" w:cs="Times New Roman"/>
          <w:sz w:val="28"/>
          <w:szCs w:val="28"/>
          <w:lang w:eastAsia="ru-RU"/>
        </w:rPr>
      </w:pPr>
    </w:p>
    <w:p w:rsidR="00D77A46" w:rsidRPr="00D77A46" w:rsidRDefault="00D77A46" w:rsidP="00D77A46">
      <w:pPr>
        <w:spacing w:after="0" w:line="240" w:lineRule="auto"/>
        <w:jc w:val="both"/>
        <w:rPr>
          <w:rFonts w:ascii="Times New Roman" w:eastAsia="Times New Roman" w:hAnsi="Times New Roman" w:cs="Times New Roman"/>
          <w:sz w:val="28"/>
          <w:szCs w:val="28"/>
          <w:lang w:eastAsia="ru-RU"/>
        </w:rPr>
      </w:pPr>
    </w:p>
    <w:p w:rsidR="00D77A46" w:rsidRPr="00D77A46" w:rsidRDefault="00D77A46" w:rsidP="00D77A46">
      <w:pPr>
        <w:spacing w:after="0" w:line="240" w:lineRule="auto"/>
        <w:jc w:val="both"/>
        <w:rPr>
          <w:rFonts w:ascii="Times New Roman" w:eastAsia="Times New Roman" w:hAnsi="Times New Roman" w:cs="Times New Roman"/>
          <w:sz w:val="28"/>
          <w:szCs w:val="28"/>
          <w:lang w:eastAsia="ru-RU"/>
        </w:rPr>
      </w:pPr>
      <w:r w:rsidRPr="00D77A46">
        <w:rPr>
          <w:rFonts w:ascii="Times New Roman" w:eastAsia="Times New Roman" w:hAnsi="Times New Roman" w:cs="Times New Roman"/>
          <w:sz w:val="28"/>
          <w:szCs w:val="28"/>
          <w:lang w:eastAsia="ru-RU"/>
        </w:rPr>
        <w:t xml:space="preserve">Факультет </w:t>
      </w:r>
      <w:r w:rsidR="00292859">
        <w:rPr>
          <w:rFonts w:ascii="Times New Roman" w:eastAsia="Times New Roman" w:hAnsi="Times New Roman" w:cs="Times New Roman"/>
          <w:sz w:val="28"/>
          <w:szCs w:val="28"/>
          <w:lang w:eastAsia="ru-RU"/>
        </w:rPr>
        <w:t xml:space="preserve">  </w:t>
      </w:r>
      <w:r w:rsidR="007D20A5">
        <w:rPr>
          <w:rFonts w:ascii="Times New Roman" w:eastAsia="Times New Roman" w:hAnsi="Times New Roman" w:cs="Times New Roman"/>
          <w:sz w:val="28"/>
          <w:szCs w:val="24"/>
          <w:lang w:eastAsia="ru-RU"/>
        </w:rPr>
        <w:t>Безопасность жизнедеятельности и инженерная экология</w:t>
      </w:r>
    </w:p>
    <w:p w:rsidR="00D77A46" w:rsidRPr="00D77A46" w:rsidRDefault="00D77A46" w:rsidP="00D77A46">
      <w:pPr>
        <w:spacing w:after="0" w:line="240" w:lineRule="auto"/>
        <w:rPr>
          <w:rFonts w:ascii="Times New Roman" w:eastAsia="Times New Roman" w:hAnsi="Times New Roman" w:cs="Times New Roman"/>
          <w:sz w:val="28"/>
          <w:szCs w:val="28"/>
          <w:lang w:eastAsia="ru-RU"/>
        </w:rPr>
      </w:pPr>
    </w:p>
    <w:p w:rsidR="00D77A46" w:rsidRPr="00D77A46" w:rsidRDefault="00D77A46" w:rsidP="00D77A46">
      <w:pPr>
        <w:spacing w:after="0" w:line="240" w:lineRule="auto"/>
        <w:rPr>
          <w:rFonts w:ascii="Times New Roman" w:eastAsia="Times New Roman" w:hAnsi="Times New Roman" w:cs="Times New Roman"/>
          <w:b/>
          <w:bCs/>
          <w:color w:val="000000"/>
          <w:sz w:val="28"/>
          <w:szCs w:val="28"/>
          <w:lang w:eastAsia="ru-RU"/>
        </w:rPr>
      </w:pPr>
      <w:r w:rsidRPr="00D77A46">
        <w:rPr>
          <w:rFonts w:ascii="Times New Roman" w:eastAsia="Times New Roman" w:hAnsi="Times New Roman" w:cs="Times New Roman"/>
          <w:sz w:val="28"/>
          <w:szCs w:val="28"/>
          <w:lang w:eastAsia="ru-RU"/>
        </w:rPr>
        <w:t xml:space="preserve">Кафедра </w:t>
      </w:r>
      <w:r w:rsidR="007D20A5">
        <w:rPr>
          <w:rFonts w:ascii="Times New Roman" w:eastAsia="Times New Roman" w:hAnsi="Times New Roman" w:cs="Times New Roman"/>
          <w:sz w:val="28"/>
          <w:szCs w:val="28"/>
          <w:lang w:eastAsia="ru-RU"/>
        </w:rPr>
        <w:t xml:space="preserve">      </w:t>
      </w:r>
      <w:r w:rsidR="007D20A5" w:rsidRPr="00292859">
        <w:rPr>
          <w:rFonts w:ascii="Times New Roman" w:eastAsia="Times New Roman" w:hAnsi="Times New Roman" w:cs="Times New Roman"/>
          <w:sz w:val="28"/>
          <w:szCs w:val="28"/>
          <w:lang w:eastAsia="ru-RU"/>
        </w:rPr>
        <w:t>Производственная безопасность</w:t>
      </w:r>
      <w:r w:rsidRPr="00D77A46">
        <w:rPr>
          <w:rFonts w:ascii="Times New Roman" w:eastAsia="Times New Roman" w:hAnsi="Times New Roman" w:cs="Times New Roman"/>
          <w:sz w:val="28"/>
          <w:szCs w:val="28"/>
          <w:u w:val="single"/>
          <w:lang w:eastAsia="ru-RU"/>
        </w:rPr>
        <w:t xml:space="preserve"> </w:t>
      </w:r>
    </w:p>
    <w:p w:rsidR="00D77A46" w:rsidRPr="00D77A46" w:rsidRDefault="00D77A46" w:rsidP="00D77A46">
      <w:pPr>
        <w:shd w:val="clear" w:color="auto" w:fill="FFFFFF"/>
        <w:autoSpaceDE w:val="0"/>
        <w:spacing w:after="0" w:line="240" w:lineRule="auto"/>
        <w:ind w:firstLine="567"/>
        <w:jc w:val="center"/>
        <w:rPr>
          <w:rFonts w:ascii="Times New Roman" w:eastAsia="Times New Roman" w:hAnsi="Times New Roman" w:cs="Times New Roman"/>
          <w:b/>
          <w:bCs/>
          <w:color w:val="000000"/>
          <w:sz w:val="28"/>
          <w:szCs w:val="28"/>
          <w:lang w:eastAsia="ru-RU"/>
        </w:rPr>
      </w:pPr>
    </w:p>
    <w:p w:rsidR="00D77A46" w:rsidRPr="00D77A46" w:rsidRDefault="00D77A46" w:rsidP="00D77A46">
      <w:pPr>
        <w:shd w:val="clear" w:color="auto" w:fill="FFFFFF"/>
        <w:autoSpaceDE w:val="0"/>
        <w:spacing w:after="0" w:line="240" w:lineRule="auto"/>
        <w:ind w:firstLine="567"/>
        <w:jc w:val="center"/>
        <w:rPr>
          <w:rFonts w:ascii="Times New Roman" w:eastAsia="Times New Roman" w:hAnsi="Times New Roman" w:cs="Times New Roman"/>
          <w:b/>
          <w:bCs/>
          <w:color w:val="000000"/>
          <w:sz w:val="28"/>
          <w:szCs w:val="28"/>
          <w:lang w:eastAsia="ru-RU"/>
        </w:rPr>
      </w:pPr>
    </w:p>
    <w:p w:rsidR="00D77A46" w:rsidRPr="00D77A46" w:rsidRDefault="00D77A46" w:rsidP="00D77A46">
      <w:pPr>
        <w:spacing w:after="200" w:line="276" w:lineRule="auto"/>
        <w:jc w:val="center"/>
        <w:rPr>
          <w:rFonts w:ascii="Times New Roman" w:eastAsia="Times New Roman" w:hAnsi="Times New Roman" w:cs="Times New Roman"/>
          <w:sz w:val="28"/>
          <w:szCs w:val="28"/>
          <w:lang w:eastAsia="ru-RU"/>
        </w:rPr>
      </w:pPr>
    </w:p>
    <w:p w:rsidR="00D77A46" w:rsidRPr="00D77A46" w:rsidRDefault="0033713F" w:rsidP="0033713F">
      <w:pPr>
        <w:spacing w:after="20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D77A46" w:rsidRPr="00D77A46">
        <w:rPr>
          <w:rFonts w:ascii="Times New Roman" w:eastAsia="Times New Roman" w:hAnsi="Times New Roman" w:cs="Times New Roman"/>
          <w:b/>
          <w:sz w:val="28"/>
          <w:szCs w:val="28"/>
          <w:lang w:eastAsia="ru-RU"/>
        </w:rPr>
        <w:t>Контрольная работа</w:t>
      </w:r>
    </w:p>
    <w:p w:rsidR="00D77A46" w:rsidRPr="00D77A46" w:rsidRDefault="00D77A46" w:rsidP="00D77A46">
      <w:pPr>
        <w:spacing w:after="0" w:line="240" w:lineRule="auto"/>
        <w:jc w:val="center"/>
        <w:rPr>
          <w:rFonts w:ascii="Times New Roman" w:eastAsia="Times New Roman" w:hAnsi="Times New Roman" w:cs="Times New Roman"/>
          <w:sz w:val="28"/>
          <w:szCs w:val="28"/>
          <w:lang w:eastAsia="ru-RU"/>
        </w:rPr>
      </w:pPr>
      <w:r w:rsidRPr="00D77A46">
        <w:rPr>
          <w:rFonts w:ascii="Times New Roman" w:eastAsia="Times New Roman" w:hAnsi="Times New Roman" w:cs="Times New Roman"/>
          <w:sz w:val="28"/>
          <w:szCs w:val="28"/>
          <w:lang w:eastAsia="ru-RU"/>
        </w:rPr>
        <w:t>по дисциплине «Безопасность жизнедеятельности»</w:t>
      </w:r>
    </w:p>
    <w:p w:rsidR="00D77A46" w:rsidRPr="00D77A46" w:rsidRDefault="00D77A46" w:rsidP="00D77A46">
      <w:pPr>
        <w:spacing w:after="0" w:line="240" w:lineRule="auto"/>
        <w:jc w:val="right"/>
        <w:rPr>
          <w:rFonts w:ascii="Times New Roman" w:eastAsia="Times New Roman" w:hAnsi="Times New Roman" w:cs="Times New Roman"/>
          <w:sz w:val="28"/>
          <w:szCs w:val="28"/>
          <w:lang w:eastAsia="ru-RU"/>
        </w:rPr>
      </w:pPr>
    </w:p>
    <w:p w:rsidR="00D77A46" w:rsidRPr="00D77A46" w:rsidRDefault="00D77A46" w:rsidP="00D77A46">
      <w:pPr>
        <w:spacing w:after="0" w:line="240" w:lineRule="auto"/>
        <w:jc w:val="right"/>
        <w:rPr>
          <w:rFonts w:ascii="Times New Roman" w:eastAsia="Times New Roman" w:hAnsi="Times New Roman" w:cs="Times New Roman"/>
          <w:sz w:val="28"/>
          <w:szCs w:val="28"/>
          <w:lang w:eastAsia="ru-RU"/>
        </w:rPr>
      </w:pPr>
    </w:p>
    <w:p w:rsidR="00D77A46" w:rsidRPr="00D77A46" w:rsidRDefault="00D77A46" w:rsidP="00D77A46">
      <w:pPr>
        <w:spacing w:after="0" w:line="240" w:lineRule="auto"/>
        <w:jc w:val="right"/>
        <w:rPr>
          <w:rFonts w:ascii="Times New Roman" w:eastAsia="Times New Roman" w:hAnsi="Times New Roman" w:cs="Times New Roman"/>
          <w:sz w:val="28"/>
          <w:szCs w:val="28"/>
          <w:lang w:eastAsia="ru-RU"/>
        </w:rPr>
      </w:pPr>
    </w:p>
    <w:p w:rsidR="00D77A46" w:rsidRPr="00D77A46" w:rsidRDefault="00A7795E" w:rsidP="00D77A4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Автор</w:t>
      </w:r>
      <w:r w:rsidR="00BF55BA">
        <w:rPr>
          <w:rFonts w:ascii="Times New Roman" w:eastAsia="Times New Roman" w:hAnsi="Times New Roman" w:cs="Times New Roman"/>
          <w:sz w:val="28"/>
          <w:szCs w:val="28"/>
          <w:lang w:eastAsia="ru-RU"/>
        </w:rPr>
        <w:t xml:space="preserve"> работы</w:t>
      </w:r>
      <w:r w:rsidR="00BF55BA">
        <w:rPr>
          <w:rFonts w:ascii="Times New Roman" w:eastAsia="Times New Roman" w:hAnsi="Times New Roman" w:cs="Times New Roman"/>
          <w:sz w:val="28"/>
          <w:szCs w:val="28"/>
          <w:lang w:eastAsia="ru-RU"/>
        </w:rPr>
        <w:tab/>
      </w:r>
      <w:r w:rsidR="00BF55BA">
        <w:rPr>
          <w:rFonts w:ascii="Times New Roman" w:eastAsia="Times New Roman" w:hAnsi="Times New Roman" w:cs="Times New Roman"/>
          <w:sz w:val="28"/>
          <w:szCs w:val="28"/>
          <w:lang w:eastAsia="ru-RU"/>
        </w:rPr>
        <w:tab/>
        <w:t>______________</w:t>
      </w:r>
      <w:r w:rsidR="00BF55BA">
        <w:rPr>
          <w:rFonts w:ascii="Times New Roman" w:eastAsia="Times New Roman" w:hAnsi="Times New Roman" w:cs="Times New Roman"/>
          <w:sz w:val="28"/>
          <w:szCs w:val="28"/>
          <w:lang w:eastAsia="ru-RU"/>
        </w:rPr>
        <w:tab/>
        <w:t xml:space="preserve">  </w:t>
      </w:r>
      <w:r w:rsidR="00AE69CB">
        <w:rPr>
          <w:rFonts w:ascii="Times New Roman" w:eastAsia="Times New Roman" w:hAnsi="Times New Roman" w:cs="Times New Roman"/>
          <w:sz w:val="28"/>
          <w:szCs w:val="28"/>
          <w:lang w:eastAsia="ru-RU"/>
        </w:rPr>
        <w:t>ФИО</w:t>
      </w:r>
      <w:r w:rsidR="00BF55BA">
        <w:rPr>
          <w:rFonts w:ascii="Times New Roman" w:eastAsia="Times New Roman" w:hAnsi="Times New Roman" w:cs="Times New Roman"/>
          <w:sz w:val="28"/>
          <w:szCs w:val="28"/>
          <w:lang w:eastAsia="ru-RU"/>
        </w:rPr>
        <w:t>.</w:t>
      </w:r>
      <w:r w:rsidR="00D77A46" w:rsidRPr="00D77A46">
        <w:rPr>
          <w:rFonts w:ascii="Times New Roman" w:eastAsia="Times New Roman" w:hAnsi="Times New Roman" w:cs="Times New Roman"/>
          <w:sz w:val="28"/>
          <w:szCs w:val="28"/>
          <w:lang w:eastAsia="ru-RU"/>
        </w:rPr>
        <w:tab/>
      </w:r>
    </w:p>
    <w:p w:rsidR="00D77A46" w:rsidRPr="00D77A46" w:rsidRDefault="00D77A46" w:rsidP="00D77A46">
      <w:pPr>
        <w:spacing w:after="0" w:line="240" w:lineRule="auto"/>
        <w:rPr>
          <w:rFonts w:ascii="Times New Roman" w:eastAsia="Times New Roman" w:hAnsi="Times New Roman" w:cs="Times New Roman"/>
          <w:sz w:val="28"/>
          <w:szCs w:val="28"/>
          <w:lang w:eastAsia="ru-RU"/>
        </w:rPr>
      </w:pPr>
      <w:r w:rsidRPr="00D77A46">
        <w:rPr>
          <w:rFonts w:ascii="Times New Roman" w:eastAsia="Times New Roman" w:hAnsi="Times New Roman" w:cs="Times New Roman"/>
          <w:sz w:val="28"/>
          <w:szCs w:val="28"/>
          <w:vertAlign w:val="superscript"/>
          <w:lang w:eastAsia="ru-RU"/>
        </w:rPr>
        <w:t xml:space="preserve">                                                                               подпись                                                         </w:t>
      </w:r>
    </w:p>
    <w:p w:rsidR="00D77A46" w:rsidRPr="00D77A46" w:rsidRDefault="00D77A46" w:rsidP="00D77A46">
      <w:pPr>
        <w:spacing w:after="0" w:line="360" w:lineRule="auto"/>
        <w:rPr>
          <w:rFonts w:ascii="Times New Roman" w:eastAsia="Times New Roman" w:hAnsi="Times New Roman" w:cs="Times New Roman"/>
          <w:sz w:val="28"/>
          <w:szCs w:val="28"/>
          <w:lang w:eastAsia="ru-RU"/>
        </w:rPr>
      </w:pPr>
    </w:p>
    <w:p w:rsidR="00BF55BA" w:rsidRPr="00637670" w:rsidRDefault="00BF55BA" w:rsidP="00BF55BA">
      <w:pPr>
        <w:spacing w:after="100" w:afterAutospacing="1"/>
        <w:outlineLvl w:val="5"/>
        <w:rPr>
          <w:rFonts w:ascii="Arial" w:hAnsi="Arial" w:cs="Arial"/>
          <w:color w:val="212529"/>
        </w:rPr>
      </w:pPr>
      <w:r>
        <w:rPr>
          <w:rFonts w:ascii="Times New Roman" w:eastAsia="Times New Roman" w:hAnsi="Times New Roman" w:cs="Times New Roman"/>
          <w:sz w:val="28"/>
          <w:szCs w:val="28"/>
          <w:lang w:eastAsia="ru-RU"/>
        </w:rPr>
        <w:t xml:space="preserve">Направление подготовки:  </w:t>
      </w:r>
      <w:r w:rsidRPr="00292859">
        <w:rPr>
          <w:rFonts w:ascii="Times New Roman" w:hAnsi="Times New Roman" w:cs="Times New Roman"/>
          <w:color w:val="212529"/>
          <w:sz w:val="28"/>
          <w:szCs w:val="28"/>
          <w:highlight w:val="yellow"/>
        </w:rPr>
        <w:t>08.03.01 Строительство. Автомобильные дороги</w:t>
      </w:r>
    </w:p>
    <w:p w:rsidR="00D77A46" w:rsidRPr="00D77A46" w:rsidRDefault="00D77A46" w:rsidP="00D77A46">
      <w:pPr>
        <w:spacing w:after="0" w:line="360" w:lineRule="auto"/>
        <w:rPr>
          <w:rFonts w:ascii="Times New Roman" w:eastAsia="Times New Roman" w:hAnsi="Times New Roman" w:cs="Times New Roman"/>
          <w:sz w:val="28"/>
          <w:szCs w:val="28"/>
          <w:u w:val="single"/>
          <w:lang w:eastAsia="ru-RU"/>
        </w:rPr>
      </w:pPr>
      <w:r w:rsidRPr="00D77A46">
        <w:rPr>
          <w:rFonts w:ascii="Times New Roman" w:eastAsia="Times New Roman" w:hAnsi="Times New Roman" w:cs="Times New Roman"/>
          <w:sz w:val="28"/>
          <w:szCs w:val="28"/>
          <w:u w:val="single"/>
          <w:lang w:eastAsia="ru-RU"/>
        </w:rPr>
        <w:t xml:space="preserve"> </w:t>
      </w:r>
    </w:p>
    <w:p w:rsidR="00D77A46" w:rsidRPr="00D77A46" w:rsidRDefault="00D77A46" w:rsidP="00D77A46">
      <w:pPr>
        <w:tabs>
          <w:tab w:val="left" w:pos="2940"/>
        </w:tabs>
        <w:spacing w:after="0" w:line="360" w:lineRule="auto"/>
        <w:rPr>
          <w:rFonts w:ascii="Times New Roman" w:eastAsia="Times New Roman" w:hAnsi="Times New Roman" w:cs="Times New Roman"/>
          <w:sz w:val="28"/>
          <w:szCs w:val="28"/>
          <w:lang w:eastAsia="ru-RU"/>
        </w:rPr>
      </w:pPr>
      <w:r w:rsidRPr="00D77A46">
        <w:rPr>
          <w:rFonts w:ascii="Times New Roman" w:eastAsia="Times New Roman" w:hAnsi="Times New Roman" w:cs="Times New Roman"/>
          <w:sz w:val="28"/>
          <w:szCs w:val="28"/>
          <w:lang w:eastAsia="ru-RU"/>
        </w:rPr>
        <w:t xml:space="preserve">Группа       </w:t>
      </w:r>
      <w:r w:rsidR="00AE69CB" w:rsidRPr="00292859">
        <w:rPr>
          <w:rFonts w:ascii="Times New Roman" w:eastAsia="Times New Roman" w:hAnsi="Times New Roman" w:cs="Times New Roman"/>
          <w:sz w:val="28"/>
          <w:szCs w:val="28"/>
          <w:highlight w:val="yellow"/>
          <w:lang w:eastAsia="ru-RU"/>
        </w:rPr>
        <w:t>ХХХХХ</w:t>
      </w:r>
      <w:r w:rsidR="00BF55BA">
        <w:rPr>
          <w:rFonts w:ascii="Times New Roman" w:eastAsia="Times New Roman" w:hAnsi="Times New Roman" w:cs="Times New Roman"/>
          <w:sz w:val="28"/>
          <w:szCs w:val="28"/>
          <w:lang w:eastAsia="ru-RU"/>
        </w:rPr>
        <w:t xml:space="preserve">  </w:t>
      </w:r>
      <w:r w:rsidR="00BF55BA">
        <w:rPr>
          <w:rFonts w:ascii="Times New Roman" w:hAnsi="Times New Roman"/>
          <w:sz w:val="28"/>
          <w:szCs w:val="28"/>
        </w:rPr>
        <w:t xml:space="preserve">зачётка № </w:t>
      </w:r>
      <w:r w:rsidR="00AE69CB" w:rsidRPr="00292859">
        <w:rPr>
          <w:rFonts w:ascii="Times New Roman" w:hAnsi="Times New Roman"/>
          <w:sz w:val="28"/>
          <w:szCs w:val="28"/>
          <w:highlight w:val="yellow"/>
        </w:rPr>
        <w:t>ХХХХХХ</w:t>
      </w:r>
      <w:r w:rsidRPr="00D77A46">
        <w:rPr>
          <w:rFonts w:ascii="Times New Roman" w:eastAsia="Times New Roman" w:hAnsi="Times New Roman" w:cs="Times New Roman"/>
          <w:sz w:val="28"/>
          <w:szCs w:val="28"/>
          <w:lang w:eastAsia="ru-RU"/>
        </w:rPr>
        <w:tab/>
      </w:r>
    </w:p>
    <w:p w:rsidR="00D77A46" w:rsidRPr="00D77A46" w:rsidRDefault="00D77A46" w:rsidP="00D77A46">
      <w:pPr>
        <w:spacing w:after="0" w:line="360" w:lineRule="auto"/>
        <w:rPr>
          <w:rFonts w:ascii="Times New Roman" w:eastAsia="Times New Roman" w:hAnsi="Times New Roman" w:cs="Times New Roman"/>
          <w:sz w:val="28"/>
          <w:szCs w:val="28"/>
          <w:lang w:eastAsia="ru-RU"/>
        </w:rPr>
      </w:pPr>
    </w:p>
    <w:p w:rsidR="00D77A46" w:rsidRPr="00D77A46" w:rsidRDefault="00D77A46" w:rsidP="00D77A46">
      <w:pPr>
        <w:spacing w:after="0" w:line="240" w:lineRule="auto"/>
        <w:rPr>
          <w:rFonts w:ascii="Times New Roman" w:eastAsia="Times New Roman" w:hAnsi="Times New Roman" w:cs="Times New Roman"/>
          <w:sz w:val="28"/>
          <w:szCs w:val="28"/>
          <w:lang w:eastAsia="ru-RU"/>
        </w:rPr>
      </w:pPr>
      <w:r w:rsidRPr="00D77A46">
        <w:rPr>
          <w:rFonts w:ascii="Times New Roman" w:eastAsia="Times New Roman" w:hAnsi="Times New Roman" w:cs="Times New Roman"/>
          <w:sz w:val="28"/>
          <w:szCs w:val="28"/>
          <w:lang w:eastAsia="ru-RU"/>
        </w:rPr>
        <w:t xml:space="preserve">Проверил                          </w:t>
      </w:r>
      <w:r w:rsidRPr="00D77A46">
        <w:rPr>
          <w:rFonts w:ascii="Times New Roman" w:eastAsia="Times New Roman" w:hAnsi="Times New Roman" w:cs="Times New Roman"/>
          <w:sz w:val="28"/>
          <w:szCs w:val="28"/>
          <w:lang w:eastAsia="ru-RU"/>
        </w:rPr>
        <w:tab/>
        <w:t xml:space="preserve">   ______________       доцент, к.т.н. </w:t>
      </w:r>
      <w:r w:rsidR="00292859" w:rsidRPr="00292859">
        <w:rPr>
          <w:rFonts w:ascii="Times New Roman" w:eastAsia="Times New Roman" w:hAnsi="Times New Roman" w:cs="Times New Roman"/>
          <w:sz w:val="28"/>
          <w:szCs w:val="28"/>
          <w:highlight w:val="yellow"/>
          <w:lang w:eastAsia="ru-RU"/>
        </w:rPr>
        <w:t>ФИО</w:t>
      </w:r>
      <w:bookmarkStart w:id="0" w:name="_GoBack"/>
      <w:bookmarkEnd w:id="0"/>
      <w:r w:rsidRPr="00D77A46">
        <w:rPr>
          <w:rFonts w:ascii="Times New Roman" w:eastAsia="Times New Roman" w:hAnsi="Times New Roman" w:cs="Times New Roman"/>
          <w:sz w:val="28"/>
          <w:szCs w:val="28"/>
          <w:lang w:eastAsia="ru-RU"/>
        </w:rPr>
        <w:t>.</w:t>
      </w:r>
    </w:p>
    <w:p w:rsidR="00D77A46" w:rsidRPr="00D77A46" w:rsidRDefault="00D77A46" w:rsidP="00D77A46">
      <w:pPr>
        <w:spacing w:after="0" w:line="240" w:lineRule="auto"/>
        <w:rPr>
          <w:rFonts w:ascii="Times New Roman" w:eastAsia="Times New Roman" w:hAnsi="Times New Roman" w:cs="Times New Roman"/>
          <w:sz w:val="28"/>
          <w:szCs w:val="28"/>
          <w:lang w:eastAsia="ru-RU"/>
        </w:rPr>
      </w:pPr>
      <w:r w:rsidRPr="00D77A46">
        <w:rPr>
          <w:rFonts w:ascii="Times New Roman" w:eastAsia="Times New Roman" w:hAnsi="Times New Roman" w:cs="Times New Roman"/>
          <w:sz w:val="28"/>
          <w:szCs w:val="28"/>
          <w:vertAlign w:val="superscript"/>
          <w:lang w:eastAsia="ru-RU"/>
        </w:rPr>
        <w:t xml:space="preserve">                                                                                   </w:t>
      </w:r>
      <w:r w:rsidR="00632F29">
        <w:rPr>
          <w:rFonts w:ascii="Times New Roman" w:eastAsia="Times New Roman" w:hAnsi="Times New Roman" w:cs="Times New Roman"/>
          <w:sz w:val="28"/>
          <w:szCs w:val="28"/>
          <w:vertAlign w:val="superscript"/>
          <w:lang w:eastAsia="ru-RU"/>
        </w:rPr>
        <w:t xml:space="preserve">                 </w:t>
      </w:r>
      <w:r w:rsidRPr="00D77A46">
        <w:rPr>
          <w:rFonts w:ascii="Times New Roman" w:eastAsia="Times New Roman" w:hAnsi="Times New Roman" w:cs="Times New Roman"/>
          <w:sz w:val="28"/>
          <w:szCs w:val="28"/>
          <w:vertAlign w:val="superscript"/>
          <w:lang w:eastAsia="ru-RU"/>
        </w:rPr>
        <w:t xml:space="preserve">  подпись                                                         </w:t>
      </w:r>
    </w:p>
    <w:p w:rsidR="00D77A46" w:rsidRPr="00D77A46" w:rsidRDefault="00D77A46" w:rsidP="00D77A46">
      <w:pPr>
        <w:spacing w:after="0" w:line="360" w:lineRule="auto"/>
        <w:rPr>
          <w:rFonts w:ascii="Times New Roman" w:eastAsia="Times New Roman" w:hAnsi="Times New Roman" w:cs="Times New Roman"/>
          <w:sz w:val="28"/>
          <w:szCs w:val="28"/>
          <w:vertAlign w:val="superscript"/>
          <w:lang w:eastAsia="ru-RU"/>
        </w:rPr>
      </w:pPr>
      <w:r w:rsidRPr="00D77A46">
        <w:rPr>
          <w:rFonts w:ascii="Times New Roman" w:eastAsia="Times New Roman" w:hAnsi="Times New Roman" w:cs="Times New Roman"/>
          <w:sz w:val="28"/>
          <w:szCs w:val="28"/>
          <w:vertAlign w:val="superscript"/>
          <w:lang w:eastAsia="ru-RU"/>
        </w:rPr>
        <w:tab/>
        <w:t>.</w:t>
      </w:r>
      <w:r w:rsidRPr="00D77A46">
        <w:rPr>
          <w:rFonts w:ascii="Times New Roman" w:eastAsia="Times New Roman" w:hAnsi="Times New Roman" w:cs="Times New Roman"/>
          <w:sz w:val="28"/>
          <w:szCs w:val="28"/>
          <w:lang w:eastAsia="ru-RU"/>
        </w:rPr>
        <w:tab/>
      </w:r>
    </w:p>
    <w:p w:rsidR="00D77A46" w:rsidRPr="00D77A46" w:rsidRDefault="00D77A46" w:rsidP="00D77A46">
      <w:pPr>
        <w:tabs>
          <w:tab w:val="left" w:pos="4962"/>
          <w:tab w:val="left" w:pos="7088"/>
          <w:tab w:val="left" w:pos="9639"/>
        </w:tabs>
        <w:spacing w:after="0" w:line="240" w:lineRule="auto"/>
        <w:rPr>
          <w:rFonts w:ascii="Times New Roman" w:eastAsia="Times New Roman" w:hAnsi="Times New Roman" w:cs="Times New Roman"/>
          <w:sz w:val="28"/>
          <w:szCs w:val="28"/>
          <w:lang w:eastAsia="ru-RU"/>
        </w:rPr>
      </w:pPr>
      <w:r w:rsidRPr="00D77A46">
        <w:rPr>
          <w:rFonts w:ascii="Times New Roman" w:eastAsia="Times New Roman" w:hAnsi="Times New Roman" w:cs="Times New Roman"/>
          <w:sz w:val="28"/>
          <w:szCs w:val="28"/>
          <w:lang w:eastAsia="ru-RU"/>
        </w:rPr>
        <w:t>Работа защищена      ____________           _____________            ______________</w:t>
      </w:r>
    </w:p>
    <w:p w:rsidR="00D77A46" w:rsidRPr="00D77A46" w:rsidRDefault="00D77A46" w:rsidP="00D77A46">
      <w:pPr>
        <w:spacing w:after="0" w:line="240" w:lineRule="auto"/>
        <w:jc w:val="both"/>
        <w:rPr>
          <w:rFonts w:ascii="Times New Roman" w:eastAsia="Times New Roman" w:hAnsi="Times New Roman" w:cs="Times New Roman"/>
          <w:sz w:val="28"/>
          <w:szCs w:val="28"/>
          <w:vertAlign w:val="superscript"/>
          <w:lang w:eastAsia="ru-RU"/>
        </w:rPr>
      </w:pPr>
      <w:r w:rsidRPr="00D77A46">
        <w:rPr>
          <w:rFonts w:ascii="Times New Roman" w:eastAsia="Times New Roman" w:hAnsi="Times New Roman" w:cs="Times New Roman"/>
          <w:sz w:val="28"/>
          <w:szCs w:val="28"/>
          <w:vertAlign w:val="superscript"/>
          <w:lang w:eastAsia="ru-RU"/>
        </w:rPr>
        <w:t xml:space="preserve">                                                                   дата                                       оценка (зачет/незачет)</w:t>
      </w:r>
      <w:r w:rsidRPr="00D77A46">
        <w:rPr>
          <w:rFonts w:ascii="Times New Roman" w:eastAsia="Times New Roman" w:hAnsi="Times New Roman" w:cs="Times New Roman"/>
          <w:sz w:val="28"/>
          <w:szCs w:val="28"/>
          <w:vertAlign w:val="superscript"/>
          <w:lang w:eastAsia="ru-RU"/>
        </w:rPr>
        <w:tab/>
        <w:t xml:space="preserve">                                подпись</w:t>
      </w:r>
    </w:p>
    <w:p w:rsidR="00D77A46" w:rsidRPr="00D77A46" w:rsidRDefault="00D77A46" w:rsidP="00D77A46">
      <w:pPr>
        <w:spacing w:after="0" w:line="240" w:lineRule="auto"/>
        <w:jc w:val="center"/>
        <w:rPr>
          <w:rFonts w:ascii="Times New Roman" w:eastAsia="Times New Roman" w:hAnsi="Times New Roman" w:cs="Times New Roman"/>
          <w:sz w:val="28"/>
          <w:szCs w:val="28"/>
          <w:lang w:eastAsia="ru-RU"/>
        </w:rPr>
      </w:pPr>
    </w:p>
    <w:p w:rsidR="00D77A46" w:rsidRPr="00D77A46" w:rsidRDefault="00D77A46" w:rsidP="00D77A46">
      <w:pPr>
        <w:spacing w:after="0" w:line="240" w:lineRule="auto"/>
        <w:rPr>
          <w:rFonts w:ascii="Times New Roman" w:eastAsia="Times New Roman" w:hAnsi="Times New Roman" w:cs="Times New Roman"/>
          <w:sz w:val="28"/>
          <w:szCs w:val="28"/>
          <w:lang w:eastAsia="ru-RU"/>
        </w:rPr>
      </w:pPr>
    </w:p>
    <w:p w:rsidR="00D77A46" w:rsidRPr="00D77A46" w:rsidRDefault="00D77A46" w:rsidP="00D77A46">
      <w:pPr>
        <w:spacing w:after="0" w:line="240" w:lineRule="auto"/>
        <w:rPr>
          <w:rFonts w:ascii="Times New Roman" w:eastAsia="Times New Roman" w:hAnsi="Times New Roman" w:cs="Times New Roman"/>
          <w:sz w:val="28"/>
          <w:szCs w:val="28"/>
          <w:lang w:eastAsia="ru-RU"/>
        </w:rPr>
      </w:pPr>
    </w:p>
    <w:p w:rsidR="00BF55BA" w:rsidRDefault="00BF55BA" w:rsidP="00D77A46">
      <w:pPr>
        <w:spacing w:after="0" w:line="240" w:lineRule="auto"/>
        <w:jc w:val="center"/>
        <w:rPr>
          <w:rFonts w:ascii="Times New Roman" w:eastAsia="Times New Roman" w:hAnsi="Times New Roman" w:cs="Times New Roman"/>
          <w:sz w:val="28"/>
          <w:szCs w:val="28"/>
          <w:lang w:eastAsia="ru-RU"/>
        </w:rPr>
      </w:pPr>
    </w:p>
    <w:p w:rsidR="00D77A46" w:rsidRPr="00D77A46" w:rsidRDefault="00D77A46" w:rsidP="00D77A46">
      <w:pPr>
        <w:spacing w:after="0" w:line="240" w:lineRule="auto"/>
        <w:jc w:val="center"/>
        <w:rPr>
          <w:rFonts w:ascii="Times New Roman" w:eastAsia="Times New Roman" w:hAnsi="Times New Roman" w:cs="Times New Roman"/>
          <w:sz w:val="28"/>
          <w:szCs w:val="28"/>
          <w:lang w:eastAsia="ru-RU"/>
        </w:rPr>
      </w:pPr>
      <w:r w:rsidRPr="00D77A46">
        <w:rPr>
          <w:rFonts w:ascii="Times New Roman" w:eastAsia="Times New Roman" w:hAnsi="Times New Roman" w:cs="Times New Roman"/>
          <w:sz w:val="28"/>
          <w:szCs w:val="28"/>
          <w:lang w:eastAsia="ru-RU"/>
        </w:rPr>
        <w:t>Ростов-на-Дону</w:t>
      </w:r>
    </w:p>
    <w:p w:rsidR="00D77A46" w:rsidRPr="00D77A46" w:rsidRDefault="00BF55BA" w:rsidP="00D77A46">
      <w:pPr>
        <w:spacing w:after="0" w:line="240" w:lineRule="auto"/>
        <w:jc w:val="center"/>
        <w:rPr>
          <w:rFonts w:ascii="Calibri" w:eastAsia="Times New Roman" w:hAnsi="Calibri" w:cs="Times New Roman"/>
          <w:sz w:val="24"/>
          <w:szCs w:val="24"/>
          <w:lang w:eastAsia="ru-RU"/>
        </w:rPr>
      </w:pPr>
      <w:r>
        <w:rPr>
          <w:rFonts w:ascii="Times New Roman" w:eastAsia="Times New Roman" w:hAnsi="Times New Roman" w:cs="Times New Roman"/>
          <w:sz w:val="28"/>
          <w:szCs w:val="28"/>
          <w:lang w:eastAsia="ru-RU"/>
        </w:rPr>
        <w:t>20</w:t>
      </w:r>
      <w:r w:rsidR="00292859">
        <w:rPr>
          <w:rFonts w:ascii="Times New Roman" w:eastAsia="Times New Roman" w:hAnsi="Times New Roman" w:cs="Times New Roman"/>
          <w:sz w:val="28"/>
          <w:szCs w:val="28"/>
          <w:lang w:eastAsia="ru-RU"/>
        </w:rPr>
        <w:t>____</w:t>
      </w:r>
      <w:r w:rsidR="00D77A46" w:rsidRPr="00D77A46">
        <w:rPr>
          <w:rFonts w:ascii="Times New Roman" w:eastAsia="Times New Roman" w:hAnsi="Times New Roman" w:cs="Times New Roman"/>
          <w:sz w:val="28"/>
          <w:szCs w:val="28"/>
          <w:lang w:eastAsia="ru-RU"/>
        </w:rPr>
        <w:t>год</w:t>
      </w:r>
    </w:p>
    <w:p w:rsidR="00D77A46" w:rsidRPr="00A7795E" w:rsidRDefault="00D77A46" w:rsidP="00D77A46">
      <w:pPr>
        <w:autoSpaceDE w:val="0"/>
        <w:autoSpaceDN w:val="0"/>
        <w:adjustRightInd w:val="0"/>
        <w:spacing w:after="0" w:line="360" w:lineRule="auto"/>
        <w:jc w:val="center"/>
        <w:rPr>
          <w:rFonts w:ascii="Times New Roman" w:eastAsia="Calibri" w:hAnsi="Times New Roman" w:cs="Times New Roman"/>
          <w:b/>
          <w:color w:val="000000"/>
          <w:sz w:val="28"/>
          <w:szCs w:val="28"/>
        </w:rPr>
      </w:pPr>
      <w:r w:rsidRPr="00A7795E">
        <w:rPr>
          <w:rFonts w:ascii="Times New Roman" w:eastAsia="Calibri" w:hAnsi="Times New Roman" w:cs="Times New Roman"/>
          <w:b/>
          <w:color w:val="000000"/>
          <w:sz w:val="28"/>
          <w:szCs w:val="28"/>
        </w:rPr>
        <w:lastRenderedPageBreak/>
        <w:t>Содержание</w:t>
      </w:r>
    </w:p>
    <w:p w:rsidR="00D77A46" w:rsidRPr="00D77A46" w:rsidRDefault="00D77A46" w:rsidP="00D77A46">
      <w:pPr>
        <w:autoSpaceDE w:val="0"/>
        <w:autoSpaceDN w:val="0"/>
        <w:adjustRightInd w:val="0"/>
        <w:spacing w:after="0" w:line="360" w:lineRule="auto"/>
        <w:jc w:val="center"/>
        <w:rPr>
          <w:rFonts w:ascii="Times New Roman" w:eastAsia="Calibri" w:hAnsi="Times New Roman" w:cs="Times New Roman"/>
          <w:color w:val="000000"/>
          <w:sz w:val="28"/>
          <w:szCs w:val="28"/>
        </w:rPr>
      </w:pPr>
    </w:p>
    <w:p w:rsidR="00A7795E" w:rsidRPr="00A7795E" w:rsidRDefault="00A7795E" w:rsidP="00D77A46">
      <w:pPr>
        <w:autoSpaceDE w:val="0"/>
        <w:autoSpaceDN w:val="0"/>
        <w:adjustRightInd w:val="0"/>
        <w:spacing w:after="0" w:line="360" w:lineRule="auto"/>
        <w:jc w:val="both"/>
        <w:rPr>
          <w:rFonts w:ascii="Times New Roman" w:eastAsia="Calibri" w:hAnsi="Times New Roman" w:cs="Times New Roman"/>
          <w:color w:val="000000"/>
          <w:sz w:val="28"/>
          <w:szCs w:val="28"/>
        </w:rPr>
      </w:pPr>
      <w:r w:rsidRPr="00A7795E">
        <w:rPr>
          <w:rFonts w:ascii="Times New Roman" w:eastAsia="Calibri" w:hAnsi="Times New Roman" w:cs="Times New Roman"/>
          <w:color w:val="000000"/>
          <w:sz w:val="28"/>
          <w:szCs w:val="28"/>
        </w:rPr>
        <w:t>1.13</w:t>
      </w:r>
      <w:r w:rsidR="00D77A46" w:rsidRPr="00A7795E">
        <w:rPr>
          <w:rFonts w:ascii="Times New Roman" w:eastAsia="Calibri" w:hAnsi="Times New Roman" w:cs="Times New Roman"/>
          <w:color w:val="000000"/>
          <w:sz w:val="28"/>
          <w:szCs w:val="28"/>
        </w:rPr>
        <w:t xml:space="preserve"> </w:t>
      </w:r>
      <w:r w:rsidRPr="00A7795E">
        <w:rPr>
          <w:rFonts w:ascii="Times New Roman" w:hAnsi="Times New Roman" w:cs="Times New Roman"/>
          <w:sz w:val="28"/>
          <w:szCs w:val="28"/>
        </w:rPr>
        <w:t>Обучение и инструктажи по охране труда.</w:t>
      </w:r>
    </w:p>
    <w:p w:rsidR="00A7795E" w:rsidRPr="00A7795E" w:rsidRDefault="00A7795E" w:rsidP="00D77A46">
      <w:pPr>
        <w:autoSpaceDE w:val="0"/>
        <w:autoSpaceDN w:val="0"/>
        <w:adjustRightInd w:val="0"/>
        <w:spacing w:after="0" w:line="360" w:lineRule="auto"/>
        <w:jc w:val="both"/>
        <w:rPr>
          <w:rFonts w:ascii="Times New Roman" w:eastAsia="Calibri" w:hAnsi="Times New Roman" w:cs="Times New Roman"/>
          <w:color w:val="000000"/>
          <w:sz w:val="28"/>
          <w:szCs w:val="28"/>
        </w:rPr>
      </w:pPr>
      <w:r w:rsidRPr="00A7795E">
        <w:rPr>
          <w:rFonts w:ascii="Times New Roman" w:eastAsia="Calibri" w:hAnsi="Times New Roman" w:cs="Times New Roman"/>
          <w:color w:val="000000"/>
          <w:sz w:val="28"/>
          <w:szCs w:val="28"/>
        </w:rPr>
        <w:t>2.8</w:t>
      </w:r>
      <w:r w:rsidR="006045DF">
        <w:rPr>
          <w:rFonts w:ascii="Times New Roman" w:eastAsia="Calibri" w:hAnsi="Times New Roman" w:cs="Times New Roman"/>
          <w:color w:val="000000"/>
          <w:sz w:val="28"/>
          <w:szCs w:val="28"/>
        </w:rPr>
        <w:t xml:space="preserve"> </w:t>
      </w:r>
      <w:r w:rsidRPr="00A7795E">
        <w:rPr>
          <w:rFonts w:ascii="Times New Roman" w:hAnsi="Times New Roman" w:cs="Times New Roman"/>
          <w:sz w:val="28"/>
          <w:szCs w:val="28"/>
        </w:rPr>
        <w:t>Вибрация общая и локальная: воздействие на организм человека, параметры, нормирование.</w:t>
      </w:r>
    </w:p>
    <w:p w:rsidR="00A7795E" w:rsidRPr="00A7795E" w:rsidRDefault="00A7795E" w:rsidP="00D77A46">
      <w:pPr>
        <w:autoSpaceDE w:val="0"/>
        <w:autoSpaceDN w:val="0"/>
        <w:adjustRightInd w:val="0"/>
        <w:spacing w:after="0" w:line="360" w:lineRule="auto"/>
        <w:jc w:val="both"/>
        <w:rPr>
          <w:rFonts w:ascii="Times New Roman" w:hAnsi="Times New Roman" w:cs="Times New Roman"/>
          <w:sz w:val="28"/>
          <w:szCs w:val="28"/>
        </w:rPr>
      </w:pPr>
      <w:r w:rsidRPr="00A7795E">
        <w:rPr>
          <w:rFonts w:ascii="Times New Roman" w:eastAsia="Calibri" w:hAnsi="Times New Roman" w:cs="Times New Roman"/>
          <w:color w:val="000000"/>
          <w:sz w:val="28"/>
          <w:szCs w:val="28"/>
        </w:rPr>
        <w:t>3.8</w:t>
      </w:r>
      <w:r w:rsidR="00D77A46" w:rsidRPr="00A7795E">
        <w:rPr>
          <w:rFonts w:ascii="Times New Roman" w:eastAsia="Calibri" w:hAnsi="Times New Roman" w:cs="Times New Roman"/>
          <w:color w:val="000000"/>
          <w:sz w:val="28"/>
          <w:szCs w:val="28"/>
        </w:rPr>
        <w:t xml:space="preserve"> </w:t>
      </w:r>
      <w:r w:rsidRPr="00A7795E">
        <w:rPr>
          <w:rFonts w:ascii="Times New Roman" w:hAnsi="Times New Roman" w:cs="Times New Roman"/>
          <w:sz w:val="28"/>
          <w:szCs w:val="28"/>
        </w:rPr>
        <w:t>Ограждение предприятий, организация дорог и пешеходных дорожек. Организация проезда и подъезда для пожарных машин.</w:t>
      </w:r>
    </w:p>
    <w:p w:rsidR="00A7795E" w:rsidRPr="00A7795E" w:rsidRDefault="00A7795E" w:rsidP="00D77A46">
      <w:pPr>
        <w:autoSpaceDE w:val="0"/>
        <w:autoSpaceDN w:val="0"/>
        <w:adjustRightInd w:val="0"/>
        <w:spacing w:after="0" w:line="360" w:lineRule="auto"/>
        <w:jc w:val="both"/>
        <w:rPr>
          <w:rFonts w:ascii="Times New Roman" w:hAnsi="Times New Roman" w:cs="Times New Roman"/>
          <w:sz w:val="28"/>
          <w:szCs w:val="28"/>
        </w:rPr>
      </w:pPr>
      <w:r w:rsidRPr="00A7795E">
        <w:rPr>
          <w:rFonts w:ascii="Times New Roman" w:hAnsi="Times New Roman" w:cs="Times New Roman"/>
          <w:sz w:val="28"/>
          <w:szCs w:val="28"/>
        </w:rPr>
        <w:t>4.13 Эвакуация людей из зданий и помещений: процесс эвакуации; особенности движения людей при пожаре; условие безопасной эвакуации.</w:t>
      </w:r>
    </w:p>
    <w:p w:rsidR="00A7795E" w:rsidRPr="00A7795E" w:rsidRDefault="00A7795E" w:rsidP="00D77A46">
      <w:pPr>
        <w:autoSpaceDE w:val="0"/>
        <w:autoSpaceDN w:val="0"/>
        <w:adjustRightInd w:val="0"/>
        <w:spacing w:after="0" w:line="360" w:lineRule="auto"/>
        <w:jc w:val="both"/>
        <w:rPr>
          <w:rFonts w:ascii="Times New Roman" w:eastAsia="Calibri" w:hAnsi="Times New Roman" w:cs="Times New Roman"/>
          <w:color w:val="000000"/>
          <w:sz w:val="28"/>
          <w:szCs w:val="28"/>
        </w:rPr>
      </w:pPr>
      <w:r w:rsidRPr="00A7795E">
        <w:rPr>
          <w:rFonts w:ascii="Times New Roman" w:eastAsia="Calibri" w:hAnsi="Times New Roman" w:cs="Times New Roman"/>
          <w:color w:val="000000"/>
          <w:sz w:val="28"/>
          <w:szCs w:val="28"/>
        </w:rPr>
        <w:t>С 3.21</w:t>
      </w:r>
      <w:r w:rsidRPr="00A7795E">
        <w:rPr>
          <w:rFonts w:ascii="Times New Roman" w:hAnsi="Times New Roman" w:cs="Times New Roman"/>
          <w:sz w:val="28"/>
          <w:szCs w:val="28"/>
        </w:rPr>
        <w:t xml:space="preserve"> Требования охраны труда при строительстве дорожных одежд.</w:t>
      </w:r>
    </w:p>
    <w:p w:rsidR="00D77A46" w:rsidRPr="00A7795E" w:rsidRDefault="00D77A46" w:rsidP="00D77A46">
      <w:pPr>
        <w:autoSpaceDE w:val="0"/>
        <w:autoSpaceDN w:val="0"/>
        <w:adjustRightInd w:val="0"/>
        <w:spacing w:after="0" w:line="360" w:lineRule="auto"/>
        <w:jc w:val="both"/>
        <w:rPr>
          <w:rFonts w:ascii="Times New Roman" w:eastAsia="Calibri" w:hAnsi="Times New Roman" w:cs="Times New Roman"/>
          <w:color w:val="000000"/>
          <w:sz w:val="28"/>
          <w:szCs w:val="28"/>
        </w:rPr>
      </w:pPr>
      <w:r w:rsidRPr="00A7795E">
        <w:rPr>
          <w:rFonts w:ascii="Times New Roman" w:eastAsia="Calibri" w:hAnsi="Times New Roman" w:cs="Times New Roman"/>
          <w:color w:val="000000"/>
          <w:sz w:val="28"/>
          <w:szCs w:val="28"/>
        </w:rPr>
        <w:t>Задача</w:t>
      </w:r>
      <w:r w:rsidR="00A7795E" w:rsidRPr="00A7795E">
        <w:rPr>
          <w:rFonts w:ascii="Times New Roman" w:eastAsia="Calibri" w:hAnsi="Times New Roman" w:cs="Times New Roman"/>
          <w:color w:val="000000"/>
          <w:sz w:val="28"/>
          <w:szCs w:val="28"/>
        </w:rPr>
        <w:t xml:space="preserve"> 1.8</w:t>
      </w:r>
    </w:p>
    <w:p w:rsidR="00D77A46" w:rsidRPr="00D77A46" w:rsidRDefault="00D77A46" w:rsidP="00D77A46">
      <w:pPr>
        <w:autoSpaceDE w:val="0"/>
        <w:autoSpaceDN w:val="0"/>
        <w:adjustRightInd w:val="0"/>
        <w:spacing w:after="0" w:line="360" w:lineRule="auto"/>
        <w:jc w:val="both"/>
        <w:rPr>
          <w:rFonts w:ascii="Times New Roman" w:eastAsia="Calibri" w:hAnsi="Times New Roman" w:cs="Times New Roman"/>
          <w:color w:val="000000"/>
          <w:sz w:val="28"/>
          <w:szCs w:val="28"/>
        </w:rPr>
      </w:pPr>
      <w:r w:rsidRPr="00A7795E">
        <w:rPr>
          <w:rFonts w:ascii="Times New Roman" w:eastAsia="Calibri" w:hAnsi="Times New Roman" w:cs="Times New Roman"/>
          <w:color w:val="000000"/>
          <w:sz w:val="28"/>
          <w:szCs w:val="28"/>
        </w:rPr>
        <w:t>Список использованной литературы</w:t>
      </w:r>
      <w:r w:rsidR="00A7795E">
        <w:rPr>
          <w:rFonts w:ascii="Times New Roman" w:eastAsia="Calibri" w:hAnsi="Times New Roman" w:cs="Times New Roman"/>
          <w:color w:val="000000"/>
          <w:sz w:val="28"/>
          <w:szCs w:val="28"/>
        </w:rPr>
        <w:t>.</w:t>
      </w:r>
    </w:p>
    <w:p w:rsidR="00D77A46" w:rsidRPr="00D77A46" w:rsidRDefault="00D77A46"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D77A46" w:rsidRDefault="00D77A46"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AE69CB" w:rsidRPr="00D77A46" w:rsidRDefault="00AE69CB"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ED30D3" w:rsidRPr="00E11701" w:rsidRDefault="00ED30D3" w:rsidP="00CB7788">
      <w:pPr>
        <w:pStyle w:val="a5"/>
        <w:numPr>
          <w:ilvl w:val="1"/>
          <w:numId w:val="10"/>
        </w:numPr>
        <w:autoSpaceDE w:val="0"/>
        <w:autoSpaceDN w:val="0"/>
        <w:adjustRightInd w:val="0"/>
        <w:spacing w:after="0" w:line="240" w:lineRule="auto"/>
        <w:jc w:val="both"/>
        <w:rPr>
          <w:rFonts w:ascii="Times New Roman" w:eastAsia="Calibri" w:hAnsi="Times New Roman" w:cs="Times New Roman"/>
          <w:b/>
          <w:color w:val="000000"/>
          <w:sz w:val="28"/>
          <w:szCs w:val="28"/>
        </w:rPr>
      </w:pPr>
      <w:r>
        <w:rPr>
          <w:rFonts w:ascii="Times New Roman" w:hAnsi="Times New Roman" w:cs="Times New Roman"/>
          <w:b/>
          <w:sz w:val="28"/>
          <w:szCs w:val="28"/>
        </w:rPr>
        <w:t xml:space="preserve"> </w:t>
      </w:r>
      <w:r w:rsidRPr="00ED30D3">
        <w:rPr>
          <w:rFonts w:ascii="Times New Roman" w:hAnsi="Times New Roman" w:cs="Times New Roman"/>
          <w:b/>
          <w:sz w:val="28"/>
          <w:szCs w:val="28"/>
        </w:rPr>
        <w:t>Обучение и инструктажи по охране труда.</w:t>
      </w:r>
    </w:p>
    <w:p w:rsidR="00ED30D3" w:rsidRDefault="00ED30D3" w:rsidP="009B59D7">
      <w:pPr>
        <w:shd w:val="clear" w:color="auto" w:fill="FFFFFF"/>
        <w:spacing w:before="150" w:after="0" w:line="240" w:lineRule="auto"/>
        <w:ind w:left="-709" w:firstLine="709"/>
        <w:rPr>
          <w:rFonts w:ascii="Times New Roman" w:eastAsia="Times New Roman" w:hAnsi="Times New Roman" w:cs="Times New Roman"/>
          <w:color w:val="111111"/>
          <w:sz w:val="28"/>
          <w:szCs w:val="28"/>
          <w:lang w:eastAsia="ru-RU"/>
        </w:rPr>
      </w:pPr>
      <w:r w:rsidRPr="00ED30D3">
        <w:rPr>
          <w:rFonts w:ascii="Times New Roman" w:eastAsia="Times New Roman" w:hAnsi="Times New Roman" w:cs="Times New Roman"/>
          <w:color w:val="111111"/>
          <w:sz w:val="28"/>
          <w:szCs w:val="28"/>
          <w:lang w:eastAsia="ru-RU"/>
        </w:rPr>
        <w:t>Все работники организации, в том числе и работодатель, обязаны проходить:</w:t>
      </w:r>
    </w:p>
    <w:p w:rsidR="00ED30D3" w:rsidRPr="00ED30D3" w:rsidRDefault="00ED30D3" w:rsidP="009B59D7">
      <w:pPr>
        <w:pStyle w:val="a5"/>
        <w:numPr>
          <w:ilvl w:val="0"/>
          <w:numId w:val="11"/>
        </w:numPr>
        <w:shd w:val="clear" w:color="auto" w:fill="FFFFFF"/>
        <w:spacing w:after="0" w:line="240" w:lineRule="auto"/>
        <w:ind w:left="-709" w:firstLine="709"/>
        <w:rPr>
          <w:rFonts w:ascii="Times New Roman" w:eastAsia="Times New Roman" w:hAnsi="Times New Roman" w:cs="Times New Roman"/>
          <w:color w:val="111111"/>
          <w:sz w:val="28"/>
          <w:szCs w:val="28"/>
          <w:lang w:eastAsia="ru-RU"/>
        </w:rPr>
      </w:pPr>
      <w:proofErr w:type="gramStart"/>
      <w:r w:rsidRPr="00ED30D3">
        <w:rPr>
          <w:rFonts w:ascii="Times New Roman" w:eastAsia="Times New Roman" w:hAnsi="Times New Roman" w:cs="Times New Roman"/>
          <w:bCs/>
          <w:color w:val="111111"/>
          <w:sz w:val="28"/>
          <w:szCs w:val="28"/>
          <w:lang w:eastAsia="ru-RU"/>
        </w:rPr>
        <w:t>Обучение по охране</w:t>
      </w:r>
      <w:proofErr w:type="gramEnd"/>
      <w:r w:rsidRPr="00ED30D3">
        <w:rPr>
          <w:rFonts w:ascii="Times New Roman" w:eastAsia="Times New Roman" w:hAnsi="Times New Roman" w:cs="Times New Roman"/>
          <w:bCs/>
          <w:color w:val="111111"/>
          <w:sz w:val="28"/>
          <w:szCs w:val="28"/>
          <w:lang w:eastAsia="ru-RU"/>
        </w:rPr>
        <w:t xml:space="preserve"> труда.</w:t>
      </w:r>
    </w:p>
    <w:p w:rsidR="00ED30D3" w:rsidRPr="00ED30D3" w:rsidRDefault="00ED30D3" w:rsidP="009B59D7">
      <w:pPr>
        <w:pStyle w:val="a5"/>
        <w:numPr>
          <w:ilvl w:val="0"/>
          <w:numId w:val="11"/>
        </w:numPr>
        <w:shd w:val="clear" w:color="auto" w:fill="FFFFFF"/>
        <w:spacing w:after="0" w:line="240" w:lineRule="auto"/>
        <w:ind w:left="-709" w:firstLine="709"/>
        <w:rPr>
          <w:rFonts w:ascii="Times New Roman" w:eastAsia="Times New Roman" w:hAnsi="Times New Roman" w:cs="Times New Roman"/>
          <w:color w:val="111111"/>
          <w:sz w:val="28"/>
          <w:szCs w:val="28"/>
          <w:lang w:eastAsia="ru-RU"/>
        </w:rPr>
      </w:pPr>
      <w:r w:rsidRPr="00ED30D3">
        <w:rPr>
          <w:rFonts w:ascii="Times New Roman" w:eastAsia="Times New Roman" w:hAnsi="Times New Roman" w:cs="Times New Roman"/>
          <w:bCs/>
          <w:color w:val="111111"/>
          <w:sz w:val="28"/>
          <w:szCs w:val="28"/>
          <w:lang w:eastAsia="ru-RU"/>
        </w:rPr>
        <w:t>Проверку знаний требований охраны труда.</w:t>
      </w:r>
    </w:p>
    <w:p w:rsidR="00ED30D3" w:rsidRPr="00ED30D3" w:rsidRDefault="00ED30D3" w:rsidP="009B59D7">
      <w:pPr>
        <w:pStyle w:val="a5"/>
        <w:numPr>
          <w:ilvl w:val="0"/>
          <w:numId w:val="11"/>
        </w:numPr>
        <w:shd w:val="clear" w:color="auto" w:fill="FFFFFF"/>
        <w:spacing w:after="0" w:line="240" w:lineRule="auto"/>
        <w:ind w:left="-709" w:firstLine="709"/>
        <w:rPr>
          <w:rFonts w:ascii="Times New Roman" w:eastAsia="Times New Roman" w:hAnsi="Times New Roman" w:cs="Times New Roman"/>
          <w:color w:val="111111"/>
          <w:sz w:val="28"/>
          <w:szCs w:val="28"/>
          <w:lang w:eastAsia="ru-RU"/>
        </w:rPr>
      </w:pPr>
      <w:r w:rsidRPr="00ED30D3">
        <w:rPr>
          <w:rFonts w:ascii="Times New Roman" w:eastAsia="Times New Roman" w:hAnsi="Times New Roman" w:cs="Times New Roman"/>
          <w:bCs/>
          <w:color w:val="111111"/>
          <w:sz w:val="28"/>
          <w:szCs w:val="28"/>
          <w:lang w:eastAsia="ru-RU"/>
        </w:rPr>
        <w:t>Инструктажи по охране труда.</w:t>
      </w:r>
    </w:p>
    <w:p w:rsidR="00ED30D3" w:rsidRDefault="00ED30D3" w:rsidP="009B59D7">
      <w:pPr>
        <w:shd w:val="clear" w:color="auto" w:fill="FFFFFF"/>
        <w:spacing w:after="0" w:line="300" w:lineRule="atLeast"/>
        <w:ind w:left="-709" w:firstLine="709"/>
        <w:outlineLvl w:val="2"/>
        <w:rPr>
          <w:rFonts w:ascii="Times New Roman" w:eastAsia="Times New Roman" w:hAnsi="Times New Roman" w:cs="Times New Roman"/>
          <w:color w:val="010203"/>
          <w:sz w:val="28"/>
          <w:szCs w:val="28"/>
          <w:lang w:eastAsia="ru-RU"/>
        </w:rPr>
      </w:pPr>
    </w:p>
    <w:p w:rsidR="00915FB0" w:rsidRPr="00105310" w:rsidRDefault="00ED30D3" w:rsidP="00105310">
      <w:pPr>
        <w:pStyle w:val="HEADERTEXT"/>
        <w:ind w:left="-709" w:firstLine="142"/>
        <w:rPr>
          <w:rFonts w:ascii="Times New Roman" w:hAnsi="Times New Roman" w:cs="Times New Roman"/>
          <w:b/>
          <w:bCs/>
          <w:color w:val="auto"/>
          <w:sz w:val="28"/>
          <w:szCs w:val="28"/>
        </w:rPr>
      </w:pPr>
      <w:proofErr w:type="gramStart"/>
      <w:r w:rsidRPr="00915FB0">
        <w:rPr>
          <w:rFonts w:ascii="Times New Roman" w:eastAsia="Times New Roman" w:hAnsi="Times New Roman" w:cs="Times New Roman"/>
          <w:color w:val="auto"/>
          <w:sz w:val="28"/>
          <w:szCs w:val="28"/>
        </w:rPr>
        <w:t>Обучение по охране</w:t>
      </w:r>
      <w:proofErr w:type="gramEnd"/>
      <w:r w:rsidRPr="00915FB0">
        <w:rPr>
          <w:rFonts w:ascii="Times New Roman" w:eastAsia="Times New Roman" w:hAnsi="Times New Roman" w:cs="Times New Roman"/>
          <w:color w:val="auto"/>
          <w:sz w:val="28"/>
          <w:szCs w:val="28"/>
        </w:rPr>
        <w:t xml:space="preserve"> труда и проверка знаний требований охраны труда проводится в порядке, установленном </w:t>
      </w:r>
      <w:r w:rsidRPr="00174E8D">
        <w:rPr>
          <w:rFonts w:ascii="Times New Roman" w:eastAsia="Times New Roman" w:hAnsi="Times New Roman" w:cs="Times New Roman"/>
          <w:b/>
          <w:color w:val="auto"/>
          <w:sz w:val="28"/>
          <w:szCs w:val="28"/>
        </w:rPr>
        <w:t xml:space="preserve">постановлением </w:t>
      </w:r>
      <w:r w:rsidR="00915FB0" w:rsidRPr="00174E8D">
        <w:rPr>
          <w:rFonts w:ascii="Times New Roman" w:hAnsi="Times New Roman" w:cs="Times New Roman"/>
          <w:b/>
          <w:color w:val="auto"/>
          <w:sz w:val="28"/>
          <w:szCs w:val="28"/>
        </w:rPr>
        <w:t>Правительства Российской Федерации</w:t>
      </w:r>
      <w:r w:rsidR="00915FB0" w:rsidRPr="00174E8D">
        <w:rPr>
          <w:rFonts w:ascii="Times New Roman" w:hAnsi="Times New Roman" w:cs="Times New Roman"/>
          <w:b/>
          <w:bCs/>
          <w:color w:val="auto"/>
          <w:sz w:val="28"/>
          <w:szCs w:val="28"/>
        </w:rPr>
        <w:t xml:space="preserve"> от 24 декабря 2021 года N 2464 «О порядке обучения по охране труда и проверки знания требований охраны труда»,</w:t>
      </w:r>
      <w:r w:rsidR="00105310">
        <w:rPr>
          <w:rFonts w:ascii="Times New Roman" w:hAnsi="Times New Roman" w:cs="Times New Roman"/>
          <w:b/>
          <w:bCs/>
          <w:color w:val="auto"/>
          <w:sz w:val="28"/>
          <w:szCs w:val="28"/>
        </w:rPr>
        <w:t xml:space="preserve"> </w:t>
      </w:r>
      <w:r w:rsidR="00915FB0" w:rsidRPr="00105310">
        <w:rPr>
          <w:rFonts w:ascii="Times New Roman" w:hAnsi="Times New Roman" w:cs="Times New Roman"/>
          <w:b/>
          <w:color w:val="auto"/>
          <w:sz w:val="28"/>
          <w:szCs w:val="28"/>
        </w:rPr>
        <w:t>в соответствии с частью третьей статьи 219 Трудового кодекса Российской Федерации</w:t>
      </w:r>
      <w:r w:rsidR="00174E8D" w:rsidRPr="00105310">
        <w:rPr>
          <w:rFonts w:ascii="Times New Roman" w:hAnsi="Times New Roman" w:cs="Times New Roman"/>
          <w:b/>
          <w:color w:val="auto"/>
          <w:sz w:val="28"/>
          <w:szCs w:val="28"/>
        </w:rPr>
        <w:t>.</w:t>
      </w:r>
    </w:p>
    <w:p w:rsidR="00E5754F" w:rsidRPr="00003514" w:rsidRDefault="00174E8D" w:rsidP="00003514">
      <w:pPr>
        <w:pStyle w:val="FORMATTEXT"/>
        <w:ind w:left="-709" w:firstLine="568"/>
        <w:jc w:val="both"/>
        <w:rPr>
          <w:rFonts w:ascii="Times New Roman" w:hAnsi="Times New Roman" w:cs="Times New Roman"/>
          <w:sz w:val="28"/>
          <w:szCs w:val="28"/>
        </w:rPr>
      </w:pPr>
      <w:r>
        <w:rPr>
          <w:rFonts w:ascii="Times New Roman" w:eastAsia="Times New Roman" w:hAnsi="Times New Roman" w:cs="Times New Roman"/>
          <w:b/>
          <w:color w:val="FF0000"/>
          <w:sz w:val="28"/>
          <w:szCs w:val="28"/>
        </w:rPr>
        <w:t xml:space="preserve">    </w:t>
      </w:r>
      <w:r w:rsidR="00E5754F" w:rsidRPr="00003514">
        <w:rPr>
          <w:rFonts w:ascii="Times New Roman" w:hAnsi="Times New Roman" w:cs="Times New Roman"/>
          <w:sz w:val="28"/>
          <w:szCs w:val="28"/>
        </w:rPr>
        <w:t xml:space="preserve">Ответственность за определение работников, которым необходимо пройти обучение по охране труда, организацию процесса обучения по охране труда и процедуры </w:t>
      </w:r>
      <w:proofErr w:type="gramStart"/>
      <w:r w:rsidR="00E5754F" w:rsidRPr="00003514">
        <w:rPr>
          <w:rFonts w:ascii="Times New Roman" w:hAnsi="Times New Roman" w:cs="Times New Roman"/>
          <w:sz w:val="28"/>
          <w:szCs w:val="28"/>
        </w:rPr>
        <w:t>проверки знания требований охраны труда работников</w:t>
      </w:r>
      <w:proofErr w:type="gramEnd"/>
      <w:r w:rsidR="00E5754F" w:rsidRPr="00003514">
        <w:rPr>
          <w:rFonts w:ascii="Times New Roman" w:hAnsi="Times New Roman" w:cs="Times New Roman"/>
          <w:sz w:val="28"/>
          <w:szCs w:val="28"/>
        </w:rPr>
        <w:t xml:space="preserve"> возлагается на работодателя.</w:t>
      </w:r>
    </w:p>
    <w:p w:rsidR="00ED30D3" w:rsidRPr="00003514" w:rsidRDefault="00174E8D" w:rsidP="00003514">
      <w:pPr>
        <w:pStyle w:val="FORMATTEXT"/>
        <w:ind w:left="-709" w:firstLine="568"/>
        <w:jc w:val="both"/>
        <w:rPr>
          <w:rFonts w:ascii="Times New Roman" w:hAnsi="Times New Roman" w:cs="Times New Roman"/>
          <w:sz w:val="28"/>
          <w:szCs w:val="28"/>
        </w:rPr>
      </w:pPr>
      <w:r w:rsidRPr="00003514">
        <w:rPr>
          <w:rFonts w:ascii="Times New Roman" w:eastAsia="Times New Roman" w:hAnsi="Times New Roman" w:cs="Times New Roman"/>
          <w:b/>
          <w:color w:val="FF0000"/>
          <w:sz w:val="28"/>
          <w:szCs w:val="28"/>
        </w:rPr>
        <w:t xml:space="preserve"> </w:t>
      </w:r>
      <w:r w:rsidR="00E5754F" w:rsidRPr="00003514">
        <w:rPr>
          <w:rFonts w:ascii="Times New Roman" w:hAnsi="Times New Roman" w:cs="Times New Roman"/>
          <w:sz w:val="28"/>
          <w:szCs w:val="28"/>
        </w:rPr>
        <w:t xml:space="preserve">Ответственность за актуальность и полноту информации, содержащейся в программах </w:t>
      </w:r>
      <w:proofErr w:type="gramStart"/>
      <w:r w:rsidR="00E5754F" w:rsidRPr="00003514">
        <w:rPr>
          <w:rFonts w:ascii="Times New Roman" w:hAnsi="Times New Roman" w:cs="Times New Roman"/>
          <w:sz w:val="28"/>
          <w:szCs w:val="28"/>
        </w:rPr>
        <w:t>обучения по охране</w:t>
      </w:r>
      <w:proofErr w:type="gramEnd"/>
      <w:r w:rsidR="00E5754F" w:rsidRPr="00003514">
        <w:rPr>
          <w:rFonts w:ascii="Times New Roman" w:hAnsi="Times New Roman" w:cs="Times New Roman"/>
          <w:sz w:val="28"/>
          <w:szCs w:val="28"/>
        </w:rPr>
        <w:t xml:space="preserve"> труда, несет руководитель организации или индивидуальный предприниматель, оказывающие услуги по обучению работодателей и работников вопросам охраны труда, или работодатель в случае проведения обучения в организации. </w:t>
      </w:r>
      <w:r w:rsidR="00ED30D3" w:rsidRPr="00003514">
        <w:rPr>
          <w:rFonts w:ascii="Times New Roman" w:eastAsia="Times New Roman" w:hAnsi="Times New Roman" w:cs="Times New Roman"/>
          <w:color w:val="111111"/>
          <w:sz w:val="28"/>
          <w:szCs w:val="28"/>
        </w:rPr>
        <w:t>Для всех поступающих на работу лиц, а также для работников, переводимых на другую работу, работодатель обязан проводить инструктаж по охране труда, организовывать обучение безопасным методам и приемам выполнения работ.</w:t>
      </w:r>
    </w:p>
    <w:p w:rsidR="00003514" w:rsidRDefault="00CF5732" w:rsidP="00003514">
      <w:pPr>
        <w:pStyle w:val="HEADERTEXT"/>
        <w:ind w:left="-709"/>
        <w:jc w:val="center"/>
        <w:rPr>
          <w:rFonts w:ascii="Times New Roman" w:hAnsi="Times New Roman" w:cs="Times New Roman"/>
          <w:b/>
          <w:bCs/>
          <w:sz w:val="28"/>
          <w:szCs w:val="28"/>
        </w:rPr>
      </w:pPr>
      <w:r w:rsidRPr="00003514">
        <w:rPr>
          <w:rFonts w:ascii="Times New Roman" w:hAnsi="Times New Roman" w:cs="Times New Roman"/>
          <w:b/>
          <w:bCs/>
          <w:sz w:val="28"/>
          <w:szCs w:val="28"/>
        </w:rPr>
        <w:t xml:space="preserve"> </w:t>
      </w:r>
    </w:p>
    <w:p w:rsidR="00CF5732" w:rsidRDefault="00CF5732" w:rsidP="00003514">
      <w:pPr>
        <w:pStyle w:val="HEADERTEXT"/>
        <w:ind w:left="-709"/>
        <w:jc w:val="center"/>
        <w:rPr>
          <w:rFonts w:ascii="Times New Roman" w:hAnsi="Times New Roman" w:cs="Times New Roman"/>
          <w:b/>
          <w:bCs/>
          <w:color w:val="auto"/>
          <w:sz w:val="28"/>
          <w:szCs w:val="28"/>
        </w:rPr>
      </w:pPr>
      <w:r w:rsidRPr="00003514">
        <w:rPr>
          <w:rFonts w:ascii="Times New Roman" w:hAnsi="Times New Roman" w:cs="Times New Roman"/>
          <w:b/>
          <w:bCs/>
          <w:color w:val="auto"/>
          <w:sz w:val="28"/>
          <w:szCs w:val="28"/>
        </w:rPr>
        <w:t>Организация и проведение обучения требованиям охраны труда.</w:t>
      </w:r>
    </w:p>
    <w:p w:rsidR="00105310" w:rsidRPr="00003514" w:rsidRDefault="00105310" w:rsidP="00003514">
      <w:pPr>
        <w:pStyle w:val="HEADERTEXT"/>
        <w:ind w:left="-709"/>
        <w:jc w:val="center"/>
        <w:rPr>
          <w:rFonts w:ascii="Times New Roman" w:hAnsi="Times New Roman" w:cs="Times New Roman"/>
          <w:b/>
          <w:bCs/>
          <w:color w:val="auto"/>
          <w:sz w:val="28"/>
          <w:szCs w:val="28"/>
        </w:rPr>
      </w:pPr>
    </w:p>
    <w:p w:rsidR="00CF5732" w:rsidRPr="00003514"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43. Обучение требованиям охраны труда проводится у работодателя, в организации или у индивидуального предпринимателя, </w:t>
      </w:r>
      <w:proofErr w:type="gramStart"/>
      <w:r w:rsidRPr="00003514">
        <w:rPr>
          <w:rFonts w:ascii="Times New Roman" w:hAnsi="Times New Roman" w:cs="Times New Roman"/>
          <w:sz w:val="28"/>
          <w:szCs w:val="28"/>
        </w:rPr>
        <w:t>оказывающих</w:t>
      </w:r>
      <w:proofErr w:type="gramEnd"/>
      <w:r w:rsidRPr="00003514">
        <w:rPr>
          <w:rFonts w:ascii="Times New Roman" w:hAnsi="Times New Roman" w:cs="Times New Roman"/>
          <w:sz w:val="28"/>
          <w:szCs w:val="28"/>
        </w:rPr>
        <w:t xml:space="preserve"> услуги по проведению обучения по охране труда. Решение о проведении обучения работников у работодателя, в организации или у индивидуального предпринимателя, оказывающих услуги по проведению </w:t>
      </w:r>
      <w:proofErr w:type="gramStart"/>
      <w:r w:rsidRPr="00003514">
        <w:rPr>
          <w:rFonts w:ascii="Times New Roman" w:hAnsi="Times New Roman" w:cs="Times New Roman"/>
          <w:sz w:val="28"/>
          <w:szCs w:val="28"/>
        </w:rPr>
        <w:t>обучения по охране</w:t>
      </w:r>
      <w:proofErr w:type="gramEnd"/>
      <w:r w:rsidRPr="00003514">
        <w:rPr>
          <w:rFonts w:ascii="Times New Roman" w:hAnsi="Times New Roman" w:cs="Times New Roman"/>
          <w:sz w:val="28"/>
          <w:szCs w:val="28"/>
        </w:rPr>
        <w:t xml:space="preserve"> труда, принимает работодатель с учетом требований по обязательному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w:t>
      </w:r>
    </w:p>
    <w:p w:rsidR="00CF5732" w:rsidRPr="00003514" w:rsidRDefault="00CF5732" w:rsidP="00003514">
      <w:pPr>
        <w:pStyle w:val="FORMATTEXT"/>
        <w:ind w:left="-709" w:firstLine="567"/>
        <w:jc w:val="both"/>
        <w:rPr>
          <w:rFonts w:ascii="Times New Roman" w:hAnsi="Times New Roman" w:cs="Times New Roman"/>
          <w:sz w:val="28"/>
          <w:szCs w:val="28"/>
        </w:rPr>
      </w:pPr>
      <w:r w:rsidRPr="00003514">
        <w:rPr>
          <w:rFonts w:ascii="Times New Roman" w:hAnsi="Times New Roman" w:cs="Times New Roman"/>
          <w:sz w:val="28"/>
          <w:szCs w:val="28"/>
        </w:rPr>
        <w:t xml:space="preserve">44. </w:t>
      </w:r>
      <w:proofErr w:type="gramStart"/>
      <w:r w:rsidRPr="00003514">
        <w:rPr>
          <w:rFonts w:ascii="Times New Roman" w:hAnsi="Times New Roman" w:cs="Times New Roman"/>
          <w:sz w:val="28"/>
          <w:szCs w:val="28"/>
        </w:rPr>
        <w:t xml:space="preserve">Работодатель (руководитель организации), руководители филиалов организации, председатель (заместители председателя) и члены комиссий по проверке знания требований охраны труда, работники, проводящие инструктаж по охране труда и обучение требованиям охраны труда, специалисты по охране труда,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 а также лицо, назначенное на </w:t>
      </w:r>
      <w:proofErr w:type="spellStart"/>
      <w:r w:rsidRPr="00003514">
        <w:rPr>
          <w:rFonts w:ascii="Times New Roman" w:hAnsi="Times New Roman" w:cs="Times New Roman"/>
          <w:sz w:val="28"/>
          <w:szCs w:val="28"/>
        </w:rPr>
        <w:t>микропредприятии</w:t>
      </w:r>
      <w:proofErr w:type="spellEnd"/>
      <w:proofErr w:type="gramEnd"/>
      <w:r w:rsidRPr="00003514">
        <w:rPr>
          <w:rFonts w:ascii="Times New Roman" w:hAnsi="Times New Roman" w:cs="Times New Roman"/>
          <w:sz w:val="28"/>
          <w:szCs w:val="28"/>
        </w:rPr>
        <w:t xml:space="preserve"> работодателем для проведения проверки знания требований охраны труда, проходят обучение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w:t>
      </w:r>
    </w:p>
    <w:p w:rsidR="00CF5732" w:rsidRPr="00003514" w:rsidRDefault="00003514" w:rsidP="00003514">
      <w:pPr>
        <w:pStyle w:val="FORMATTEXT"/>
        <w:ind w:left="-709" w:firstLine="567"/>
        <w:jc w:val="both"/>
        <w:rPr>
          <w:rFonts w:ascii="Times New Roman" w:hAnsi="Times New Roman" w:cs="Times New Roman"/>
          <w:sz w:val="28"/>
          <w:szCs w:val="28"/>
        </w:rPr>
      </w:pPr>
      <w:r>
        <w:rPr>
          <w:rFonts w:ascii="Times New Roman" w:hAnsi="Times New Roman" w:cs="Times New Roman"/>
          <w:sz w:val="28"/>
          <w:szCs w:val="28"/>
        </w:rPr>
        <w:lastRenderedPageBreak/>
        <w:t>45.</w:t>
      </w:r>
      <w:r w:rsidR="00CF5732" w:rsidRPr="00003514">
        <w:rPr>
          <w:rFonts w:ascii="Times New Roman" w:hAnsi="Times New Roman" w:cs="Times New Roman"/>
          <w:sz w:val="28"/>
          <w:szCs w:val="28"/>
        </w:rPr>
        <w:t xml:space="preserve"> Обучение требованиям охраны труда проводится в соответствии с программами обучения, содержащими информацию о темах обучения, практических занятиях, формах обучения, формах </w:t>
      </w:r>
      <w:proofErr w:type="gramStart"/>
      <w:r w:rsidR="00CF5732" w:rsidRPr="00003514">
        <w:rPr>
          <w:rFonts w:ascii="Times New Roman" w:hAnsi="Times New Roman" w:cs="Times New Roman"/>
          <w:sz w:val="28"/>
          <w:szCs w:val="28"/>
        </w:rPr>
        <w:t>проведения проверки знания требований охраны</w:t>
      </w:r>
      <w:proofErr w:type="gramEnd"/>
      <w:r w:rsidR="00CF5732" w:rsidRPr="00003514">
        <w:rPr>
          <w:rFonts w:ascii="Times New Roman" w:hAnsi="Times New Roman" w:cs="Times New Roman"/>
          <w:sz w:val="28"/>
          <w:szCs w:val="28"/>
        </w:rPr>
        <w:t xml:space="preserve"> труда, а также о количестве часов, отведенных на изучение каждой темы, выполнение практических занятий и на проверку знания требований охраны труда.</w:t>
      </w:r>
    </w:p>
    <w:p w:rsidR="00CF5732" w:rsidRPr="00003514" w:rsidRDefault="00CF5732" w:rsidP="00105310">
      <w:pPr>
        <w:pStyle w:val="FORMATTEXT"/>
        <w:ind w:hanging="142"/>
        <w:jc w:val="both"/>
        <w:rPr>
          <w:rFonts w:ascii="Times New Roman" w:hAnsi="Times New Roman" w:cs="Times New Roman"/>
          <w:sz w:val="28"/>
          <w:szCs w:val="28"/>
        </w:rPr>
      </w:pPr>
      <w:r w:rsidRPr="00105310">
        <w:rPr>
          <w:rFonts w:ascii="Times New Roman" w:hAnsi="Times New Roman" w:cs="Times New Roman"/>
          <w:sz w:val="28"/>
          <w:szCs w:val="28"/>
        </w:rPr>
        <w:t>46. Обучение требованиям охраны труда в зависимости от категории работников проводится:</w:t>
      </w:r>
    </w:p>
    <w:p w:rsidR="00CF5732" w:rsidRPr="00105310" w:rsidRDefault="00105310" w:rsidP="00105310">
      <w:pPr>
        <w:pStyle w:val="FORMATTEX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а</w:t>
      </w:r>
      <w:r w:rsidR="00CF5732" w:rsidRPr="00105310">
        <w:rPr>
          <w:rFonts w:ascii="Times New Roman" w:hAnsi="Times New Roman" w:cs="Times New Roman"/>
          <w:sz w:val="28"/>
          <w:szCs w:val="28"/>
        </w:rPr>
        <w:t xml:space="preserve">) по программе </w:t>
      </w:r>
      <w:proofErr w:type="gramStart"/>
      <w:r w:rsidR="00CF5732" w:rsidRPr="00105310">
        <w:rPr>
          <w:rFonts w:ascii="Times New Roman" w:hAnsi="Times New Roman" w:cs="Times New Roman"/>
          <w:sz w:val="28"/>
          <w:szCs w:val="28"/>
        </w:rPr>
        <w:t>обучения по</w:t>
      </w:r>
      <w:proofErr w:type="gramEnd"/>
      <w:r w:rsidR="00CF5732" w:rsidRPr="00105310">
        <w:rPr>
          <w:rFonts w:ascii="Times New Roman" w:hAnsi="Times New Roman" w:cs="Times New Roman"/>
          <w:sz w:val="28"/>
          <w:szCs w:val="28"/>
        </w:rPr>
        <w:t xml:space="preserve"> общим вопросам охраны труда и функционирования системы управления охраной труда продолжительностью не менее 16 часов;</w:t>
      </w:r>
    </w:p>
    <w:p w:rsidR="00CF5732" w:rsidRPr="00105310" w:rsidRDefault="00105310" w:rsidP="00105310">
      <w:pPr>
        <w:pStyle w:val="FORMATTEX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105310">
        <w:rPr>
          <w:rFonts w:ascii="Times New Roman" w:hAnsi="Times New Roman" w:cs="Times New Roman"/>
          <w:sz w:val="28"/>
          <w:szCs w:val="28"/>
        </w:rPr>
        <w:t>б) 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продолжительностью не менее 16 часов;</w:t>
      </w:r>
    </w:p>
    <w:p w:rsidR="00CF5732" w:rsidRPr="00003514" w:rsidRDefault="00105310" w:rsidP="00105310">
      <w:pPr>
        <w:pStyle w:val="FORMATTEX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105310">
        <w:rPr>
          <w:rFonts w:ascii="Times New Roman" w:hAnsi="Times New Roman" w:cs="Times New Roman"/>
          <w:sz w:val="28"/>
          <w:szCs w:val="28"/>
        </w:rPr>
        <w:t>в) по программе обучения 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p w:rsidR="00CF5732" w:rsidRPr="00003514" w:rsidRDefault="00CF5732" w:rsidP="00105310">
      <w:pPr>
        <w:pStyle w:val="FORMATTEXT"/>
        <w:ind w:left="-709" w:firstLine="567"/>
        <w:jc w:val="both"/>
        <w:rPr>
          <w:rFonts w:ascii="Times New Roman" w:hAnsi="Times New Roman" w:cs="Times New Roman"/>
          <w:sz w:val="28"/>
          <w:szCs w:val="28"/>
        </w:rPr>
      </w:pPr>
      <w:r w:rsidRPr="00003514">
        <w:rPr>
          <w:rFonts w:ascii="Times New Roman" w:hAnsi="Times New Roman" w:cs="Times New Roman"/>
          <w:sz w:val="28"/>
          <w:szCs w:val="28"/>
        </w:rPr>
        <w:t xml:space="preserve">47. </w:t>
      </w:r>
      <w:r w:rsidRPr="00105310">
        <w:rPr>
          <w:rFonts w:ascii="Times New Roman" w:hAnsi="Times New Roman" w:cs="Times New Roman"/>
          <w:sz w:val="28"/>
          <w:szCs w:val="28"/>
        </w:rPr>
        <w:t xml:space="preserve">Если работник </w:t>
      </w:r>
      <w:proofErr w:type="gramStart"/>
      <w:r w:rsidRPr="00105310">
        <w:rPr>
          <w:rFonts w:ascii="Times New Roman" w:hAnsi="Times New Roman" w:cs="Times New Roman"/>
          <w:sz w:val="28"/>
          <w:szCs w:val="28"/>
        </w:rPr>
        <w:t>подлежит обучению требованиям охраны труда по нескольким программам обучения требованиям охраны труда общая продолжительность обучения требованиям охраны труда суммируется</w:t>
      </w:r>
      <w:proofErr w:type="gramEnd"/>
      <w:r w:rsidRPr="00105310">
        <w:rPr>
          <w:rFonts w:ascii="Times New Roman" w:hAnsi="Times New Roman" w:cs="Times New Roman"/>
          <w:sz w:val="28"/>
          <w:szCs w:val="28"/>
        </w:rPr>
        <w:t xml:space="preserve">. В случае если работнику установлено </w:t>
      </w:r>
      <w:proofErr w:type="gramStart"/>
      <w:r w:rsidRPr="00105310">
        <w:rPr>
          <w:rFonts w:ascii="Times New Roman" w:hAnsi="Times New Roman" w:cs="Times New Roman"/>
          <w:sz w:val="28"/>
          <w:szCs w:val="28"/>
        </w:rPr>
        <w:t>обучение по охране</w:t>
      </w:r>
      <w:proofErr w:type="gramEnd"/>
      <w:r w:rsidRPr="00105310">
        <w:rPr>
          <w:rFonts w:ascii="Times New Roman" w:hAnsi="Times New Roman" w:cs="Times New Roman"/>
          <w:sz w:val="28"/>
          <w:szCs w:val="28"/>
        </w:rPr>
        <w:t xml:space="preserve"> труда по трем программам обучения требованиям охраны труда, общая минимальная продолжительность обучения по программам обучения требованиям охраны труда может быть снижена, но не менее чем до 40 часов. Сверх объема часов, затрачиваемых на </w:t>
      </w:r>
      <w:proofErr w:type="gramStart"/>
      <w:r w:rsidRPr="00105310">
        <w:rPr>
          <w:rFonts w:ascii="Times New Roman" w:hAnsi="Times New Roman" w:cs="Times New Roman"/>
          <w:sz w:val="28"/>
          <w:szCs w:val="28"/>
        </w:rPr>
        <w:t>обучение по программам</w:t>
      </w:r>
      <w:proofErr w:type="gramEnd"/>
      <w:r w:rsidRPr="00105310">
        <w:rPr>
          <w:rFonts w:ascii="Times New Roman" w:hAnsi="Times New Roman" w:cs="Times New Roman"/>
          <w:sz w:val="28"/>
          <w:szCs w:val="28"/>
        </w:rPr>
        <w:t xml:space="preserve"> обучения требованиям охраны труда, предусматриваются часы на обучение по оказанию первой помощи пострадавшим и обучение по использованию (применению) средств индивидуальной защиты в случае организации отдельного самостоятельного процесса обучения по указанным темам в соответствии с настоящими Правилами.</w:t>
      </w:r>
    </w:p>
    <w:p w:rsidR="00CF5732" w:rsidRPr="00003514" w:rsidRDefault="00CF5732" w:rsidP="00105310">
      <w:pPr>
        <w:pStyle w:val="FORMATTEXT"/>
        <w:ind w:left="-709" w:firstLine="567"/>
        <w:jc w:val="both"/>
        <w:rPr>
          <w:rFonts w:ascii="Times New Roman" w:hAnsi="Times New Roman" w:cs="Times New Roman"/>
          <w:sz w:val="28"/>
          <w:szCs w:val="28"/>
        </w:rPr>
      </w:pPr>
      <w:r w:rsidRPr="00003514">
        <w:rPr>
          <w:rFonts w:ascii="Times New Roman" w:hAnsi="Times New Roman" w:cs="Times New Roman"/>
          <w:sz w:val="28"/>
          <w:szCs w:val="28"/>
        </w:rPr>
        <w:t xml:space="preserve">48. </w:t>
      </w:r>
      <w:r w:rsidRPr="00105310">
        <w:rPr>
          <w:rFonts w:ascii="Times New Roman" w:hAnsi="Times New Roman" w:cs="Times New Roman"/>
          <w:sz w:val="28"/>
          <w:szCs w:val="28"/>
        </w:rPr>
        <w:t>Программы обучения требованиям охраны труда разрабатываются организацией</w:t>
      </w:r>
      <w:r w:rsidR="00105310">
        <w:rPr>
          <w:rFonts w:ascii="Times New Roman" w:hAnsi="Times New Roman" w:cs="Times New Roman"/>
          <w:sz w:val="28"/>
          <w:szCs w:val="28"/>
        </w:rPr>
        <w:t xml:space="preserve"> или</w:t>
      </w:r>
      <w:r w:rsidRPr="00105310">
        <w:rPr>
          <w:rFonts w:ascii="Times New Roman" w:hAnsi="Times New Roman" w:cs="Times New Roman"/>
          <w:sz w:val="28"/>
          <w:szCs w:val="28"/>
        </w:rPr>
        <w:t xml:space="preserve"> индивидуальным предпринимателем, </w:t>
      </w:r>
      <w:proofErr w:type="gramStart"/>
      <w:r w:rsidRPr="00105310">
        <w:rPr>
          <w:rFonts w:ascii="Times New Roman" w:hAnsi="Times New Roman" w:cs="Times New Roman"/>
          <w:sz w:val="28"/>
          <w:szCs w:val="28"/>
        </w:rPr>
        <w:t>оказывающими</w:t>
      </w:r>
      <w:proofErr w:type="gramEnd"/>
      <w:r w:rsidRPr="00105310">
        <w:rPr>
          <w:rFonts w:ascii="Times New Roman" w:hAnsi="Times New Roman" w:cs="Times New Roman"/>
          <w:sz w:val="28"/>
          <w:szCs w:val="28"/>
        </w:rPr>
        <w:t xml:space="preserve"> услуги по обучению работодателей и работников вопросам охраны труда, или работодателем</w:t>
      </w:r>
      <w:r w:rsidR="00BC11A1" w:rsidRPr="00105310">
        <w:rPr>
          <w:rFonts w:ascii="Times New Roman" w:hAnsi="Times New Roman" w:cs="Times New Roman"/>
          <w:sz w:val="28"/>
          <w:szCs w:val="28"/>
        </w:rPr>
        <w:t>.</w:t>
      </w:r>
      <w:r w:rsidRPr="00105310">
        <w:rPr>
          <w:rFonts w:ascii="Times New Roman" w:hAnsi="Times New Roman" w:cs="Times New Roman"/>
          <w:sz w:val="28"/>
          <w:szCs w:val="28"/>
        </w:rPr>
        <w:t xml:space="preserve"> В зависимости от того, кто проводит обучение требованиям охраны труда, программы обучения требованиям охраны труда утверждаются руководителем организации или индивидуальным предпринимателем, оказывающими услуги по обучению работодателей и работников вопросам охраны труда, или работодателем с учетом мнения профсоюзного или иного уполномоченного работниками представительного органа (при наличии).</w:t>
      </w:r>
    </w:p>
    <w:p w:rsidR="00CF5732" w:rsidRPr="00105310" w:rsidRDefault="00CF5732" w:rsidP="00C50394">
      <w:pPr>
        <w:pStyle w:val="FORMATTEXT"/>
        <w:ind w:hanging="142"/>
        <w:jc w:val="both"/>
        <w:rPr>
          <w:rFonts w:ascii="Times New Roman" w:hAnsi="Times New Roman" w:cs="Times New Roman"/>
          <w:sz w:val="28"/>
          <w:szCs w:val="28"/>
        </w:rPr>
      </w:pPr>
      <w:r w:rsidRPr="00105310">
        <w:rPr>
          <w:rFonts w:ascii="Times New Roman" w:hAnsi="Times New Roman" w:cs="Times New Roman"/>
          <w:sz w:val="28"/>
          <w:szCs w:val="28"/>
        </w:rPr>
        <w:t xml:space="preserve">49. Программы обучения требованиям охраны труда, указанные </w:t>
      </w:r>
      <w:proofErr w:type="gramStart"/>
      <w:r w:rsidRPr="00105310">
        <w:rPr>
          <w:rFonts w:ascii="Times New Roman" w:hAnsi="Times New Roman" w:cs="Times New Roman"/>
          <w:sz w:val="28"/>
          <w:szCs w:val="28"/>
        </w:rPr>
        <w:t>в</w:t>
      </w:r>
      <w:proofErr w:type="gramEnd"/>
      <w:r w:rsidRPr="00105310">
        <w:rPr>
          <w:rFonts w:ascii="Times New Roman" w:hAnsi="Times New Roman" w:cs="Times New Roman"/>
          <w:sz w:val="28"/>
          <w:szCs w:val="28"/>
        </w:rPr>
        <w:t xml:space="preserve"> </w:t>
      </w:r>
      <w:r w:rsidRPr="00105310">
        <w:rPr>
          <w:rFonts w:ascii="Times New Roman" w:hAnsi="Times New Roman" w:cs="Times New Roman"/>
          <w:sz w:val="28"/>
          <w:szCs w:val="28"/>
        </w:rPr>
        <w:fldChar w:fldCharType="begin"/>
      </w:r>
      <w:r w:rsidRPr="00105310">
        <w:rPr>
          <w:rFonts w:ascii="Times New Roman" w:hAnsi="Times New Roman" w:cs="Times New Roman"/>
          <w:sz w:val="28"/>
          <w:szCs w:val="28"/>
        </w:rPr>
        <w:instrText xml:space="preserve"> HYPERLINK "kodeks://link/d?nd=727688582&amp;point=mark=000000000000000000000000000000000000000000000000007E80KD"\o"’’О порядке обучения по охране труда и проверки знания требований охраны труда’’</w:instrText>
      </w:r>
    </w:p>
    <w:p w:rsidR="00CF5732" w:rsidRPr="00105310" w:rsidRDefault="00CF5732" w:rsidP="00003514">
      <w:pPr>
        <w:pStyle w:val="FORMATTEXT"/>
        <w:ind w:left="-709" w:firstLine="568"/>
        <w:jc w:val="both"/>
        <w:rPr>
          <w:rFonts w:ascii="Times New Roman" w:hAnsi="Times New Roman" w:cs="Times New Roman"/>
          <w:sz w:val="28"/>
          <w:szCs w:val="28"/>
        </w:rPr>
      </w:pPr>
      <w:r w:rsidRPr="00105310">
        <w:rPr>
          <w:rFonts w:ascii="Times New Roman" w:hAnsi="Times New Roman" w:cs="Times New Roman"/>
          <w:sz w:val="28"/>
          <w:szCs w:val="28"/>
        </w:rPr>
        <w:instrText>Постановление Правительства РФ от 24.12.2021 N 2464</w:instrText>
      </w:r>
    </w:p>
    <w:p w:rsidR="00CF5732" w:rsidRPr="00105310" w:rsidRDefault="00CF5732" w:rsidP="00003514">
      <w:pPr>
        <w:pStyle w:val="FORMATTEXT"/>
        <w:ind w:left="-709" w:firstLine="568"/>
        <w:jc w:val="both"/>
        <w:rPr>
          <w:rFonts w:ascii="Times New Roman" w:hAnsi="Times New Roman" w:cs="Times New Roman"/>
          <w:sz w:val="28"/>
          <w:szCs w:val="28"/>
        </w:rPr>
      </w:pPr>
      <w:r w:rsidRPr="00105310">
        <w:rPr>
          <w:rFonts w:ascii="Times New Roman" w:hAnsi="Times New Roman" w:cs="Times New Roman"/>
          <w:sz w:val="28"/>
          <w:szCs w:val="28"/>
        </w:rPr>
        <w:instrText>Статус: вступает в силу с 01.09.2022"</w:instrText>
      </w:r>
      <w:r w:rsidRPr="00105310">
        <w:rPr>
          <w:rFonts w:ascii="Times New Roman" w:hAnsi="Times New Roman" w:cs="Times New Roman"/>
          <w:sz w:val="28"/>
          <w:szCs w:val="28"/>
        </w:rPr>
        <w:fldChar w:fldCharType="separate"/>
      </w:r>
      <w:proofErr w:type="gramStart"/>
      <w:r w:rsidRPr="00105310">
        <w:rPr>
          <w:rFonts w:ascii="Times New Roman" w:hAnsi="Times New Roman" w:cs="Times New Roman"/>
          <w:sz w:val="28"/>
          <w:szCs w:val="28"/>
        </w:rPr>
        <w:t>подпунктах</w:t>
      </w:r>
      <w:proofErr w:type="gramEnd"/>
      <w:r w:rsidRPr="00105310">
        <w:rPr>
          <w:rFonts w:ascii="Times New Roman" w:hAnsi="Times New Roman" w:cs="Times New Roman"/>
          <w:sz w:val="28"/>
          <w:szCs w:val="28"/>
        </w:rPr>
        <w:t xml:space="preserve"> "б" </w:t>
      </w:r>
      <w:r w:rsidRPr="00105310">
        <w:rPr>
          <w:rFonts w:ascii="Times New Roman" w:hAnsi="Times New Roman" w:cs="Times New Roman"/>
          <w:sz w:val="28"/>
          <w:szCs w:val="28"/>
        </w:rPr>
        <w:fldChar w:fldCharType="end"/>
      </w:r>
      <w:r w:rsidRPr="00105310">
        <w:rPr>
          <w:rFonts w:ascii="Times New Roman" w:hAnsi="Times New Roman" w:cs="Times New Roman"/>
          <w:sz w:val="28"/>
          <w:szCs w:val="28"/>
        </w:rPr>
        <w:t xml:space="preserve">и </w:t>
      </w:r>
      <w:r w:rsidR="00B062D2" w:rsidRPr="00105310">
        <w:rPr>
          <w:rFonts w:ascii="Times New Roman" w:hAnsi="Times New Roman" w:cs="Times New Roman"/>
          <w:sz w:val="28"/>
          <w:szCs w:val="28"/>
        </w:rPr>
        <w:t>"в" пункта 46</w:t>
      </w:r>
      <w:r w:rsidRPr="00105310">
        <w:rPr>
          <w:rFonts w:ascii="Times New Roman" w:hAnsi="Times New Roman" w:cs="Times New Roman"/>
          <w:sz w:val="28"/>
          <w:szCs w:val="28"/>
        </w:rPr>
        <w:t>, должны содержать практические занятия по формированию умений и навыков безопасного выполнения работ в объеме не менее 25 процентов общего количества учебных часов. Практические занятия должны проводиться с применением технических средств обучения и наглядных пособий.</w:t>
      </w:r>
    </w:p>
    <w:p w:rsidR="00CF5732" w:rsidRPr="00105310" w:rsidRDefault="00CF5732" w:rsidP="00105310">
      <w:pPr>
        <w:pStyle w:val="FORMATTEXT"/>
        <w:ind w:left="-709"/>
        <w:jc w:val="both"/>
        <w:rPr>
          <w:rFonts w:ascii="Times New Roman" w:hAnsi="Times New Roman" w:cs="Times New Roman"/>
          <w:sz w:val="28"/>
          <w:szCs w:val="28"/>
        </w:rPr>
      </w:pPr>
      <w:r w:rsidRPr="00105310">
        <w:rPr>
          <w:rFonts w:ascii="Times New Roman" w:hAnsi="Times New Roman" w:cs="Times New Roman"/>
          <w:sz w:val="28"/>
          <w:szCs w:val="28"/>
        </w:rPr>
        <w:t>Программы обучения требованиям охраны труда должны учитывать специфику вида деятельности организации, трудовые функции работников и содержать темы, соответствующие условиям труда работников.</w:t>
      </w:r>
    </w:p>
    <w:p w:rsidR="00CF5732" w:rsidRPr="00003514" w:rsidRDefault="00CF5732" w:rsidP="00C50394">
      <w:pPr>
        <w:pStyle w:val="FORMATTEXT"/>
        <w:ind w:hanging="142"/>
        <w:jc w:val="both"/>
        <w:rPr>
          <w:rFonts w:ascii="Times New Roman" w:hAnsi="Times New Roman" w:cs="Times New Roman"/>
          <w:sz w:val="28"/>
          <w:szCs w:val="28"/>
        </w:rPr>
      </w:pPr>
      <w:r w:rsidRPr="00EA23E5">
        <w:rPr>
          <w:rFonts w:ascii="Times New Roman" w:hAnsi="Times New Roman" w:cs="Times New Roman"/>
          <w:sz w:val="28"/>
          <w:szCs w:val="28"/>
        </w:rPr>
        <w:t>50. Актуализация</w:t>
      </w:r>
      <w:r w:rsidRPr="00105310">
        <w:rPr>
          <w:rFonts w:ascii="Times New Roman" w:hAnsi="Times New Roman" w:cs="Times New Roman"/>
          <w:sz w:val="28"/>
          <w:szCs w:val="28"/>
        </w:rPr>
        <w:t xml:space="preserve"> программ обучения требованиям охраны труда осуществляется </w:t>
      </w:r>
      <w:r w:rsidRPr="00105310">
        <w:rPr>
          <w:rFonts w:ascii="Times New Roman" w:hAnsi="Times New Roman" w:cs="Times New Roman"/>
          <w:sz w:val="28"/>
          <w:szCs w:val="28"/>
        </w:rPr>
        <w:lastRenderedPageBreak/>
        <w:t>в следующих случаях:</w:t>
      </w:r>
    </w:p>
    <w:p w:rsidR="00CF5732" w:rsidRPr="00003514" w:rsidRDefault="00CF5732" w:rsidP="00105310">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а) вступление в силу нормативных правовых актов, содержащих государственные нормативные требования охраны труда;</w:t>
      </w:r>
    </w:p>
    <w:p w:rsidR="00CF5732" w:rsidRPr="00003514" w:rsidRDefault="00CF5732" w:rsidP="00105310">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б) ввод в эксплуатацию нового вида оборудования, инструментов и приспособлений, введение новых технологических процессов, а также использование нового вида сырья и материалов, требующих дополнительных знаний по охране труда у работников;</w:t>
      </w:r>
    </w:p>
    <w:p w:rsidR="00CF5732" w:rsidRPr="00003514" w:rsidRDefault="00CF5732" w:rsidP="00105310">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в) требование должностных лиц федеральной инспекции труда, а также работодателя при установлении несоответствия программы обучения требованиям охраны труда требованиям охраны труда, содержащимся в нормативных правовых актах;</w:t>
      </w:r>
    </w:p>
    <w:p w:rsidR="00CF5732" w:rsidRPr="00003514" w:rsidRDefault="00CF5732" w:rsidP="00105310">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г) изменения в эксплуатации оборудования, технологических процессов, использовании сырья и материалов, должностных (функциональных) обязанностей работников, непосредственно связанных с осуществлением производственной деятельности, влияющих на безопасность труда.</w:t>
      </w:r>
    </w:p>
    <w:p w:rsidR="00CF5732" w:rsidRPr="00003514" w:rsidRDefault="00CF5732" w:rsidP="00EA23E5">
      <w:pPr>
        <w:pStyle w:val="FORMATTEXT"/>
        <w:ind w:left="-567" w:firstLine="567"/>
        <w:jc w:val="both"/>
        <w:rPr>
          <w:rFonts w:ascii="Times New Roman" w:hAnsi="Times New Roman" w:cs="Times New Roman"/>
          <w:sz w:val="28"/>
          <w:szCs w:val="28"/>
        </w:rPr>
      </w:pPr>
      <w:r w:rsidRPr="00003514">
        <w:rPr>
          <w:rFonts w:ascii="Times New Roman" w:hAnsi="Times New Roman" w:cs="Times New Roman"/>
          <w:sz w:val="28"/>
          <w:szCs w:val="28"/>
        </w:rPr>
        <w:t>51. Актуализация программ обучения требованиям охраны труда может также осуществляться по представлению профсоюзного инспектора труда при установлении несоответствия программы обучения требованиям охраны труда, установленным нормативными правовыми актами.</w:t>
      </w:r>
    </w:p>
    <w:p w:rsidR="00CF5732" w:rsidRPr="00003514" w:rsidRDefault="00EA23E5" w:rsidP="00EA23E5">
      <w:pPr>
        <w:pStyle w:val="FORMATTEX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52. Работники федеральных органов исполнительной власти, органов исполнительной власти субъектов Российской Федерации и органов местного самоуправления проходят обучение требованиям охраны труда по следующим программам обучения требованиям охраны труда:</w:t>
      </w:r>
    </w:p>
    <w:p w:rsidR="00105310" w:rsidRDefault="00CF5732" w:rsidP="00105310">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а) заместитель руководителя, в ведении которого находятся вопросы охраны труда, - по программе обучения требованиям охраны труда, указанной в </w:t>
      </w:r>
      <w:r w:rsidR="00EA23E5">
        <w:rPr>
          <w:rFonts w:ascii="Times New Roman" w:hAnsi="Times New Roman" w:cs="Times New Roman"/>
          <w:sz w:val="28"/>
          <w:szCs w:val="28"/>
        </w:rPr>
        <w:t>подпункте "а" пункта 46</w:t>
      </w:r>
      <w:r w:rsidRPr="00105310">
        <w:rPr>
          <w:rFonts w:ascii="Times New Roman" w:hAnsi="Times New Roman" w:cs="Times New Roman"/>
          <w:sz w:val="28"/>
          <w:szCs w:val="28"/>
        </w:rPr>
        <w:t>;</w:t>
      </w:r>
    </w:p>
    <w:p w:rsidR="00CF5732" w:rsidRPr="00105310" w:rsidRDefault="00CF5732" w:rsidP="00105310">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б) руководители структурных подразделений - по программе обучения требованиям охраны труда, указанной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105310">
        <w:rPr>
          <w:rFonts w:ascii="Times New Roman" w:hAnsi="Times New Roman" w:cs="Times New Roman"/>
          <w:sz w:val="28"/>
          <w:szCs w:val="28"/>
        </w:rPr>
        <w:fldChar w:fldCharType="begin"/>
      </w:r>
      <w:r w:rsidRPr="00105310">
        <w:rPr>
          <w:rFonts w:ascii="Times New Roman" w:hAnsi="Times New Roman" w:cs="Times New Roman"/>
          <w:sz w:val="28"/>
          <w:szCs w:val="28"/>
        </w:rPr>
        <w:instrText xml:space="preserve"> HYPERLINK "kodeks://link/d?nd=727688582&amp;point=mark=000000000000000000000000000000000000000000000000007E60KC"\o"’’О порядке обучения по охране труда и проверки знания требований охраны труда’’</w:instrText>
      </w:r>
    </w:p>
    <w:p w:rsidR="00CF5732" w:rsidRPr="00105310" w:rsidRDefault="00CF5732" w:rsidP="00003514">
      <w:pPr>
        <w:pStyle w:val="FORMATTEXT"/>
        <w:ind w:left="-709" w:firstLine="568"/>
        <w:jc w:val="both"/>
        <w:rPr>
          <w:rFonts w:ascii="Times New Roman" w:hAnsi="Times New Roman" w:cs="Times New Roman"/>
          <w:sz w:val="28"/>
          <w:szCs w:val="28"/>
        </w:rPr>
      </w:pPr>
      <w:r w:rsidRPr="00105310">
        <w:rPr>
          <w:rFonts w:ascii="Times New Roman" w:hAnsi="Times New Roman" w:cs="Times New Roman"/>
          <w:sz w:val="28"/>
          <w:szCs w:val="28"/>
        </w:rPr>
        <w:instrText>Постановление Правительства РФ от 24.12.2021 N 2464</w:instrText>
      </w:r>
    </w:p>
    <w:p w:rsidR="00CF5732" w:rsidRPr="00105310" w:rsidRDefault="00CF5732" w:rsidP="00003514">
      <w:pPr>
        <w:pStyle w:val="FORMATTEXT"/>
        <w:ind w:left="-709" w:firstLine="568"/>
        <w:jc w:val="both"/>
        <w:rPr>
          <w:rFonts w:ascii="Times New Roman" w:hAnsi="Times New Roman" w:cs="Times New Roman"/>
          <w:sz w:val="28"/>
          <w:szCs w:val="28"/>
        </w:rPr>
      </w:pPr>
      <w:r w:rsidRPr="00105310">
        <w:rPr>
          <w:rFonts w:ascii="Times New Roman" w:hAnsi="Times New Roman" w:cs="Times New Roman"/>
          <w:sz w:val="28"/>
          <w:szCs w:val="28"/>
        </w:rPr>
        <w:instrText>Статус: вступает в силу с 01.09.2022"</w:instrText>
      </w:r>
      <w:r w:rsidRPr="00105310">
        <w:rPr>
          <w:rFonts w:ascii="Times New Roman" w:hAnsi="Times New Roman" w:cs="Times New Roman"/>
          <w:sz w:val="28"/>
          <w:szCs w:val="28"/>
        </w:rPr>
        <w:fldChar w:fldCharType="separate"/>
      </w:r>
      <w:proofErr w:type="gramStart"/>
      <w:r w:rsidRPr="00105310">
        <w:rPr>
          <w:rFonts w:ascii="Times New Roman" w:hAnsi="Times New Roman" w:cs="Times New Roman"/>
          <w:sz w:val="28"/>
          <w:szCs w:val="28"/>
        </w:rPr>
        <w:t>подпункт</w:t>
      </w:r>
      <w:r w:rsidR="00BC11A1" w:rsidRPr="00105310">
        <w:rPr>
          <w:rFonts w:ascii="Times New Roman" w:hAnsi="Times New Roman" w:cs="Times New Roman"/>
          <w:sz w:val="28"/>
          <w:szCs w:val="28"/>
        </w:rPr>
        <w:t>е</w:t>
      </w:r>
      <w:proofErr w:type="gramEnd"/>
      <w:r w:rsidR="00BC11A1" w:rsidRPr="00105310">
        <w:rPr>
          <w:rFonts w:ascii="Times New Roman" w:hAnsi="Times New Roman" w:cs="Times New Roman"/>
          <w:sz w:val="28"/>
          <w:szCs w:val="28"/>
        </w:rPr>
        <w:t xml:space="preserve"> "а" пункта 46</w:t>
      </w:r>
      <w:r w:rsidRPr="00105310">
        <w:rPr>
          <w:rFonts w:ascii="Times New Roman" w:hAnsi="Times New Roman" w:cs="Times New Roman"/>
          <w:sz w:val="28"/>
          <w:szCs w:val="28"/>
        </w:rPr>
        <w:t xml:space="preserve"> </w:t>
      </w:r>
      <w:r w:rsidRPr="00105310">
        <w:rPr>
          <w:rFonts w:ascii="Times New Roman" w:hAnsi="Times New Roman" w:cs="Times New Roman"/>
          <w:sz w:val="28"/>
          <w:szCs w:val="28"/>
        </w:rPr>
        <w:fldChar w:fldCharType="end"/>
      </w:r>
      <w:r w:rsidRPr="00105310">
        <w:rPr>
          <w:rFonts w:ascii="Times New Roman" w:hAnsi="Times New Roman" w:cs="Times New Roman"/>
          <w:sz w:val="28"/>
          <w:szCs w:val="28"/>
        </w:rPr>
        <w:t>;</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105310"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в) специалисты, осуществляющие функции специалиста по охране труда, - по программам обучения требованиям охраны труда, указанным в </w:t>
      </w:r>
      <w:r w:rsidRPr="00105310">
        <w:rPr>
          <w:rFonts w:ascii="Times New Roman" w:hAnsi="Times New Roman" w:cs="Times New Roman"/>
          <w:sz w:val="28"/>
          <w:szCs w:val="28"/>
        </w:rPr>
        <w:t xml:space="preserve">подпунктах "а" </w:t>
      </w:r>
      <w:r w:rsidR="00BC11A1" w:rsidRPr="00105310">
        <w:rPr>
          <w:rFonts w:ascii="Times New Roman" w:hAnsi="Times New Roman" w:cs="Times New Roman"/>
          <w:sz w:val="28"/>
          <w:szCs w:val="28"/>
        </w:rPr>
        <w:t>и "б" пункта 46</w:t>
      </w:r>
      <w:r w:rsidRPr="00105310">
        <w:rPr>
          <w:rFonts w:ascii="Times New Roman" w:hAnsi="Times New Roman" w:cs="Times New Roman"/>
          <w:sz w:val="28"/>
          <w:szCs w:val="28"/>
        </w:rPr>
        <w:t>.</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003514"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t>53. Обучению требованиям охраны труда подлежат следующие категории работников:</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003514"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а) работодатель (руководитель организации), заместители руководителя организации, на которых приказом работодателя возложены обязанности по охране труда, руководители филиалов и их заместители, на которых приказом работодателя возложены обязанности по охране труда, - по программе обучения требованиям охраны труда, указанной в </w:t>
      </w:r>
      <w:r w:rsidRPr="00EA23E5">
        <w:rPr>
          <w:rFonts w:ascii="Times New Roman" w:hAnsi="Times New Roman" w:cs="Times New Roman"/>
          <w:sz w:val="28"/>
          <w:szCs w:val="28"/>
        </w:rPr>
        <w:t>подпункт</w:t>
      </w:r>
      <w:r w:rsidR="00BC11A1" w:rsidRPr="00EA23E5">
        <w:rPr>
          <w:rFonts w:ascii="Times New Roman" w:hAnsi="Times New Roman" w:cs="Times New Roman"/>
          <w:sz w:val="28"/>
          <w:szCs w:val="28"/>
        </w:rPr>
        <w:t>е "а" пункта 46</w:t>
      </w:r>
      <w:r w:rsidRPr="00EA23E5">
        <w:rPr>
          <w:rFonts w:ascii="Times New Roman" w:hAnsi="Times New Roman" w:cs="Times New Roman"/>
          <w:sz w:val="28"/>
          <w:szCs w:val="28"/>
        </w:rPr>
        <w:t>;</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EA23E5"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б) руководители структурных подразделений организации и их заместители, руководители структурных подразделений филиала и их заместители - по программам обучения требованиям охраны труда, указанным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"kodeks://link/d?nd=727688582&amp;point=mark=000000000000000000000000000000000000000000000000007E60KC"\o"’’О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Pr="00EA23E5">
        <w:rPr>
          <w:rFonts w:ascii="Times New Roman" w:hAnsi="Times New Roman" w:cs="Times New Roman"/>
          <w:sz w:val="28"/>
          <w:szCs w:val="28"/>
        </w:rPr>
        <w:t>подпунктах</w:t>
      </w:r>
      <w:proofErr w:type="gramEnd"/>
      <w:r w:rsidRPr="00EA23E5">
        <w:rPr>
          <w:rFonts w:ascii="Times New Roman" w:hAnsi="Times New Roman" w:cs="Times New Roman"/>
          <w:sz w:val="28"/>
          <w:szCs w:val="28"/>
        </w:rPr>
        <w:t xml:space="preserve"> "а" </w:t>
      </w:r>
      <w:r w:rsidRPr="00EA23E5">
        <w:rPr>
          <w:rFonts w:ascii="Times New Roman" w:hAnsi="Times New Roman" w:cs="Times New Roman"/>
          <w:sz w:val="28"/>
          <w:szCs w:val="28"/>
        </w:rPr>
        <w:fldChar w:fldCharType="end"/>
      </w:r>
      <w:r w:rsidRPr="00EA23E5">
        <w:rPr>
          <w:rFonts w:ascii="Times New Roman" w:hAnsi="Times New Roman" w:cs="Times New Roman"/>
          <w:sz w:val="28"/>
          <w:szCs w:val="28"/>
        </w:rPr>
        <w:t xml:space="preserve">и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"kodeks://link/d?nd=727688582&amp;point=mark=000000000000000000000000000000000000000000000000007E80KD"\o"’’О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r w:rsidR="00BC11A1" w:rsidRPr="00EA23E5">
        <w:rPr>
          <w:rFonts w:ascii="Times New Roman" w:hAnsi="Times New Roman" w:cs="Times New Roman"/>
          <w:sz w:val="28"/>
          <w:szCs w:val="28"/>
        </w:rPr>
        <w:t>"б" пункта 46</w:t>
      </w:r>
      <w:r w:rsidRPr="00EA23E5">
        <w:rPr>
          <w:rFonts w:ascii="Times New Roman" w:hAnsi="Times New Roman" w:cs="Times New Roman"/>
          <w:sz w:val="28"/>
          <w:szCs w:val="28"/>
        </w:rPr>
        <w:t xml:space="preserve"> </w:t>
      </w:r>
      <w:r w:rsidRPr="00EA23E5">
        <w:rPr>
          <w:rFonts w:ascii="Times New Roman" w:hAnsi="Times New Roman" w:cs="Times New Roman"/>
          <w:sz w:val="28"/>
          <w:szCs w:val="28"/>
        </w:rPr>
        <w:fldChar w:fldCharType="end"/>
      </w:r>
      <w:r w:rsidRPr="00EA23E5">
        <w:rPr>
          <w:rFonts w:ascii="Times New Roman" w:hAnsi="Times New Roman" w:cs="Times New Roman"/>
          <w:sz w:val="28"/>
          <w:szCs w:val="28"/>
        </w:rPr>
        <w:t>;</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EA23E5"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в) работники организации, отнесенные к категории специалисты, - по программе </w:t>
      </w:r>
      <w:r w:rsidRPr="00003514">
        <w:rPr>
          <w:rFonts w:ascii="Times New Roman" w:hAnsi="Times New Roman" w:cs="Times New Roman"/>
          <w:sz w:val="28"/>
          <w:szCs w:val="28"/>
        </w:rPr>
        <w:lastRenderedPageBreak/>
        <w:t xml:space="preserve">обучения требованиям охраны труда, указанной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"kodeks://link/d?nd=727688582&amp;point=mark=000000000000000000000000000000000000000000000000007E80KD"\o"’’О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Pr="00EA23E5">
        <w:rPr>
          <w:rFonts w:ascii="Times New Roman" w:hAnsi="Times New Roman" w:cs="Times New Roman"/>
          <w:sz w:val="28"/>
          <w:szCs w:val="28"/>
        </w:rPr>
        <w:t>подпункт</w:t>
      </w:r>
      <w:r w:rsidR="00BC11A1" w:rsidRPr="00EA23E5">
        <w:rPr>
          <w:rFonts w:ascii="Times New Roman" w:hAnsi="Times New Roman" w:cs="Times New Roman"/>
          <w:sz w:val="28"/>
          <w:szCs w:val="28"/>
        </w:rPr>
        <w:t>е</w:t>
      </w:r>
      <w:proofErr w:type="gramEnd"/>
      <w:r w:rsidR="00BC11A1" w:rsidRPr="00EA23E5">
        <w:rPr>
          <w:rFonts w:ascii="Times New Roman" w:hAnsi="Times New Roman" w:cs="Times New Roman"/>
          <w:sz w:val="28"/>
          <w:szCs w:val="28"/>
        </w:rPr>
        <w:t xml:space="preserve"> "б" пункта 46</w:t>
      </w:r>
      <w:r w:rsidRPr="00EA23E5">
        <w:rPr>
          <w:rFonts w:ascii="Times New Roman" w:hAnsi="Times New Roman" w:cs="Times New Roman"/>
          <w:sz w:val="28"/>
          <w:szCs w:val="28"/>
        </w:rPr>
        <w:t xml:space="preserve"> </w:t>
      </w:r>
      <w:r w:rsidRPr="00EA23E5">
        <w:rPr>
          <w:rFonts w:ascii="Times New Roman" w:hAnsi="Times New Roman" w:cs="Times New Roman"/>
          <w:sz w:val="28"/>
          <w:szCs w:val="28"/>
        </w:rPr>
        <w:fldChar w:fldCharType="end"/>
      </w:r>
      <w:r w:rsidRPr="00EA23E5">
        <w:rPr>
          <w:rFonts w:ascii="Times New Roman" w:hAnsi="Times New Roman" w:cs="Times New Roman"/>
          <w:sz w:val="28"/>
          <w:szCs w:val="28"/>
        </w:rPr>
        <w:t>;</w:t>
      </w:r>
    </w:p>
    <w:p w:rsidR="00CF5732" w:rsidRPr="00EA23E5" w:rsidRDefault="00CF5732" w:rsidP="00003514">
      <w:pPr>
        <w:pStyle w:val="FORMATTEXT"/>
        <w:ind w:left="-709" w:firstLine="568"/>
        <w:jc w:val="both"/>
        <w:rPr>
          <w:rFonts w:ascii="Times New Roman" w:hAnsi="Times New Roman" w:cs="Times New Roman"/>
          <w:sz w:val="28"/>
          <w:szCs w:val="28"/>
        </w:rPr>
      </w:pPr>
    </w:p>
    <w:p w:rsidR="00CF5732" w:rsidRPr="00EA23E5"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г) специалисты по охране труда - по программам обучения требованиям охраны труда, указанным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"kodeks://link/d?nd=727688582&amp;point=mark=000000000000000000000000000000000000000000000000007E60KC"\o"’’О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Pr="00EA23E5">
        <w:rPr>
          <w:rFonts w:ascii="Times New Roman" w:hAnsi="Times New Roman" w:cs="Times New Roman"/>
          <w:sz w:val="28"/>
          <w:szCs w:val="28"/>
        </w:rPr>
        <w:t>подпунктах</w:t>
      </w:r>
      <w:proofErr w:type="gramEnd"/>
      <w:r w:rsidRPr="00EA23E5">
        <w:rPr>
          <w:rFonts w:ascii="Times New Roman" w:hAnsi="Times New Roman" w:cs="Times New Roman"/>
          <w:sz w:val="28"/>
          <w:szCs w:val="28"/>
        </w:rPr>
        <w:t xml:space="preserve"> "а" </w:t>
      </w:r>
      <w:r w:rsidRPr="00EA23E5">
        <w:rPr>
          <w:rFonts w:ascii="Times New Roman" w:hAnsi="Times New Roman" w:cs="Times New Roman"/>
          <w:sz w:val="28"/>
          <w:szCs w:val="28"/>
        </w:rPr>
        <w:fldChar w:fldCharType="end"/>
      </w:r>
      <w:r w:rsidR="00BC11A1" w:rsidRPr="00EA23E5">
        <w:rPr>
          <w:rFonts w:ascii="Times New Roman" w:hAnsi="Times New Roman" w:cs="Times New Roman"/>
          <w:sz w:val="28"/>
          <w:szCs w:val="28"/>
        </w:rPr>
        <w:t>и "б" пункта 46</w:t>
      </w:r>
      <w:r w:rsidRPr="00EA23E5">
        <w:rPr>
          <w:rFonts w:ascii="Times New Roman" w:hAnsi="Times New Roman" w:cs="Times New Roman"/>
          <w:sz w:val="28"/>
          <w:szCs w:val="28"/>
        </w:rPr>
        <w:t>;</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EA23E5"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д) работники рабочих профессий - по программе обучения требованиям охраны труда, указанной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"kodeks://link/d?nd=727688582&amp;point=mark=000000000000000000000000000000000000000000000000007E80KD"\o"’’О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Pr="00EA23E5">
        <w:rPr>
          <w:rFonts w:ascii="Times New Roman" w:hAnsi="Times New Roman" w:cs="Times New Roman"/>
          <w:sz w:val="28"/>
          <w:szCs w:val="28"/>
        </w:rPr>
        <w:t>подпункт</w:t>
      </w:r>
      <w:r w:rsidR="00EA23E5">
        <w:rPr>
          <w:rFonts w:ascii="Times New Roman" w:hAnsi="Times New Roman" w:cs="Times New Roman"/>
          <w:sz w:val="28"/>
          <w:szCs w:val="28"/>
        </w:rPr>
        <w:t>е</w:t>
      </w:r>
      <w:proofErr w:type="gramEnd"/>
      <w:r w:rsidR="00EA23E5">
        <w:rPr>
          <w:rFonts w:ascii="Times New Roman" w:hAnsi="Times New Roman" w:cs="Times New Roman"/>
          <w:sz w:val="28"/>
          <w:szCs w:val="28"/>
        </w:rPr>
        <w:t xml:space="preserve"> "б" пункта 46</w:t>
      </w:r>
      <w:r w:rsidRPr="00EA23E5">
        <w:rPr>
          <w:rFonts w:ascii="Times New Roman" w:hAnsi="Times New Roman" w:cs="Times New Roman"/>
          <w:sz w:val="28"/>
          <w:szCs w:val="28"/>
        </w:rPr>
        <w:t xml:space="preserve"> </w:t>
      </w:r>
      <w:r w:rsidRPr="00EA23E5">
        <w:rPr>
          <w:rFonts w:ascii="Times New Roman" w:hAnsi="Times New Roman" w:cs="Times New Roman"/>
          <w:sz w:val="28"/>
          <w:szCs w:val="28"/>
        </w:rPr>
        <w:fldChar w:fldCharType="end"/>
      </w:r>
      <w:r w:rsidRPr="00EA23E5">
        <w:rPr>
          <w:rFonts w:ascii="Times New Roman" w:hAnsi="Times New Roman" w:cs="Times New Roman"/>
          <w:sz w:val="28"/>
          <w:szCs w:val="28"/>
        </w:rPr>
        <w:t>;</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EA23E5"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е) члены комиссий по проверке знания требований охраны труда, лица, проводящие инструктажи по охране труда и обучение требованиям охраны труда, - по программе обучения требованиям охраны труда, указанной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"kodeks://link/d?nd=727688582&amp;point=mark=000000000000000000000000000000000000000000000000007E80KD"\o"’’О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003514"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00BC11A1" w:rsidRPr="00EA23E5">
        <w:rPr>
          <w:rFonts w:ascii="Times New Roman" w:hAnsi="Times New Roman" w:cs="Times New Roman"/>
          <w:sz w:val="28"/>
          <w:szCs w:val="28"/>
        </w:rPr>
        <w:t>подпункте</w:t>
      </w:r>
      <w:proofErr w:type="gramEnd"/>
      <w:r w:rsidR="00BC11A1" w:rsidRPr="00EA23E5">
        <w:rPr>
          <w:rFonts w:ascii="Times New Roman" w:hAnsi="Times New Roman" w:cs="Times New Roman"/>
          <w:sz w:val="28"/>
          <w:szCs w:val="28"/>
        </w:rPr>
        <w:t xml:space="preserve"> "б" пункта 46</w:t>
      </w:r>
      <w:r w:rsidRPr="00EA23E5">
        <w:rPr>
          <w:rFonts w:ascii="Times New Roman" w:hAnsi="Times New Roman" w:cs="Times New Roman"/>
          <w:sz w:val="28"/>
          <w:szCs w:val="28"/>
        </w:rPr>
        <w:t xml:space="preserve"> </w:t>
      </w:r>
      <w:r w:rsidRPr="00EA23E5">
        <w:rPr>
          <w:rFonts w:ascii="Times New Roman" w:hAnsi="Times New Roman" w:cs="Times New Roman"/>
          <w:sz w:val="28"/>
          <w:szCs w:val="28"/>
        </w:rPr>
        <w:fldChar w:fldCharType="end"/>
      </w:r>
      <w:r w:rsidRPr="00EA23E5">
        <w:rPr>
          <w:rFonts w:ascii="Times New Roman" w:hAnsi="Times New Roman" w:cs="Times New Roman"/>
          <w:sz w:val="28"/>
          <w:szCs w:val="28"/>
        </w:rPr>
        <w:t xml:space="preserve">, </w:t>
      </w:r>
      <w:r w:rsidRPr="00003514">
        <w:rPr>
          <w:rFonts w:ascii="Times New Roman" w:hAnsi="Times New Roman" w:cs="Times New Roman"/>
          <w:sz w:val="28"/>
          <w:szCs w:val="28"/>
        </w:rPr>
        <w:t>а также по программам, обязательным для работников, в отношении которых проводится проверка знания требований охраны труда и (или) инструктаж по охране труда, и (или) обучение требованиям охраны труда;</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EA23E5"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ж)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 - по программам обучения требованиям охраны труда, указанным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"kodeks://link/d?nd=727688582&amp;point=mark=000000000000000000000000000000000000000000000000007E60KC"\o"’’О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Pr="00EA23E5">
        <w:rPr>
          <w:rFonts w:ascii="Times New Roman" w:hAnsi="Times New Roman" w:cs="Times New Roman"/>
          <w:sz w:val="28"/>
          <w:szCs w:val="28"/>
        </w:rPr>
        <w:t>подпунктах</w:t>
      </w:r>
      <w:proofErr w:type="gramEnd"/>
      <w:r w:rsidRPr="00EA23E5">
        <w:rPr>
          <w:rFonts w:ascii="Times New Roman" w:hAnsi="Times New Roman" w:cs="Times New Roman"/>
          <w:sz w:val="28"/>
          <w:szCs w:val="28"/>
        </w:rPr>
        <w:t xml:space="preserve"> "а" </w:t>
      </w:r>
      <w:r w:rsidRPr="00EA23E5">
        <w:rPr>
          <w:rFonts w:ascii="Times New Roman" w:hAnsi="Times New Roman" w:cs="Times New Roman"/>
          <w:sz w:val="28"/>
          <w:szCs w:val="28"/>
        </w:rPr>
        <w:fldChar w:fldCharType="end"/>
      </w:r>
      <w:r w:rsidR="00BC11A1" w:rsidRPr="00EA23E5">
        <w:rPr>
          <w:rFonts w:ascii="Times New Roman" w:hAnsi="Times New Roman" w:cs="Times New Roman"/>
          <w:sz w:val="28"/>
          <w:szCs w:val="28"/>
        </w:rPr>
        <w:t xml:space="preserve"> и  "б" пункта 46</w:t>
      </w:r>
      <w:r w:rsidRPr="00EA23E5">
        <w:rPr>
          <w:rFonts w:ascii="Times New Roman" w:hAnsi="Times New Roman" w:cs="Times New Roman"/>
          <w:sz w:val="28"/>
          <w:szCs w:val="28"/>
        </w:rPr>
        <w:t xml:space="preserve"> .</w:t>
      </w:r>
    </w:p>
    <w:p w:rsidR="00CF5732" w:rsidRPr="00003514" w:rsidRDefault="00CF5732" w:rsidP="00003514">
      <w:pPr>
        <w:pStyle w:val="FORMATTEXT"/>
        <w:ind w:left="-709" w:firstLine="568"/>
        <w:jc w:val="both"/>
        <w:rPr>
          <w:rFonts w:ascii="Times New Roman" w:hAnsi="Times New Roman" w:cs="Times New Roman"/>
          <w:sz w:val="28"/>
          <w:szCs w:val="28"/>
        </w:rPr>
      </w:pPr>
    </w:p>
    <w:p w:rsidR="00CF5732" w:rsidRPr="00EA23E5" w:rsidRDefault="00CF5732" w:rsidP="00003514">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 xml:space="preserve">54. Если трудовая деятельность отдельных категорий работников, указанных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"kodeks://link/d?nd=727688582&amp;point=mark=000000000000000000000000000000000000000000000000008P00LT"\o"’’О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Pr="00EA23E5">
        <w:rPr>
          <w:rFonts w:ascii="Times New Roman" w:hAnsi="Times New Roman" w:cs="Times New Roman"/>
          <w:sz w:val="28"/>
          <w:szCs w:val="28"/>
        </w:rPr>
        <w:t>подпункт</w:t>
      </w:r>
      <w:r w:rsidR="00BC11A1" w:rsidRPr="00EA23E5">
        <w:rPr>
          <w:rFonts w:ascii="Times New Roman" w:hAnsi="Times New Roman" w:cs="Times New Roman"/>
          <w:sz w:val="28"/>
          <w:szCs w:val="28"/>
        </w:rPr>
        <w:t>е "в" пункта 53</w:t>
      </w:r>
      <w:r w:rsidRPr="00EA23E5">
        <w:rPr>
          <w:rFonts w:ascii="Times New Roman" w:hAnsi="Times New Roman" w:cs="Times New Roman"/>
          <w:sz w:val="28"/>
          <w:szCs w:val="28"/>
        </w:rPr>
        <w:t xml:space="preserve"> </w:t>
      </w:r>
      <w:r w:rsidRPr="00EA23E5">
        <w:rPr>
          <w:rFonts w:ascii="Times New Roman" w:hAnsi="Times New Roman" w:cs="Times New Roman"/>
          <w:sz w:val="28"/>
          <w:szCs w:val="28"/>
        </w:rPr>
        <w:fldChar w:fldCharType="end"/>
      </w:r>
      <w:r w:rsidRPr="00003514">
        <w:rPr>
          <w:rFonts w:ascii="Times New Roman" w:hAnsi="Times New Roman" w:cs="Times New Roman"/>
          <w:sz w:val="28"/>
          <w:szCs w:val="28"/>
        </w:rPr>
        <w:t xml:space="preserve">, связана с опасностями, источниками которых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w:t>
      </w:r>
      <w:r w:rsidRPr="00EA23E5">
        <w:rPr>
          <w:rFonts w:ascii="Times New Roman" w:hAnsi="Times New Roman" w:cs="Times New Roman"/>
          <w:sz w:val="28"/>
          <w:szCs w:val="28"/>
        </w:rPr>
        <w:t>для нужд самой организации, иная офисная организационная техника, а также</w:t>
      </w:r>
      <w:r w:rsidRPr="00003514">
        <w:rPr>
          <w:rFonts w:ascii="Times New Roman" w:hAnsi="Times New Roman" w:cs="Times New Roman"/>
          <w:sz w:val="28"/>
          <w:szCs w:val="28"/>
        </w:rPr>
        <w:t xml:space="preserve"> бытовая техника, не используемая в технологическом процессе производства, и при этом другие источники опасности отсутствуют, а условия труда по результатам специальной оценки условий труда</w:t>
      </w:r>
      <w:proofErr w:type="gramEnd"/>
      <w:r w:rsidRPr="00003514">
        <w:rPr>
          <w:rFonts w:ascii="Times New Roman" w:hAnsi="Times New Roman" w:cs="Times New Roman"/>
          <w:sz w:val="28"/>
          <w:szCs w:val="28"/>
        </w:rPr>
        <w:t xml:space="preserve"> являются оптимальными или допустимыми, обучение по программе обучения требованиям охраны труда, указанной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"kodeks://link/d?nd=727688582&amp;point=mark=000000000000000000000000000000000000000000000000007E80KD"\o"’’О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Pr="00EA23E5">
        <w:rPr>
          <w:rFonts w:ascii="Times New Roman" w:hAnsi="Times New Roman" w:cs="Times New Roman"/>
          <w:sz w:val="28"/>
          <w:szCs w:val="28"/>
        </w:rPr>
        <w:t>подпункт</w:t>
      </w:r>
      <w:r w:rsidR="00BC11A1" w:rsidRPr="00EA23E5">
        <w:rPr>
          <w:rFonts w:ascii="Times New Roman" w:hAnsi="Times New Roman" w:cs="Times New Roman"/>
          <w:sz w:val="28"/>
          <w:szCs w:val="28"/>
        </w:rPr>
        <w:t>е</w:t>
      </w:r>
      <w:proofErr w:type="gramEnd"/>
      <w:r w:rsidR="00BC11A1" w:rsidRPr="00EA23E5">
        <w:rPr>
          <w:rFonts w:ascii="Times New Roman" w:hAnsi="Times New Roman" w:cs="Times New Roman"/>
          <w:sz w:val="28"/>
          <w:szCs w:val="28"/>
        </w:rPr>
        <w:t xml:space="preserve"> "б" пункта 46</w:t>
      </w:r>
      <w:r w:rsidRPr="00EA23E5">
        <w:rPr>
          <w:rFonts w:ascii="Times New Roman" w:hAnsi="Times New Roman" w:cs="Times New Roman"/>
          <w:sz w:val="28"/>
          <w:szCs w:val="28"/>
        </w:rPr>
        <w:t xml:space="preserve"> </w:t>
      </w:r>
      <w:r w:rsidRPr="00EA23E5">
        <w:rPr>
          <w:rFonts w:ascii="Times New Roman" w:hAnsi="Times New Roman" w:cs="Times New Roman"/>
          <w:sz w:val="28"/>
          <w:szCs w:val="28"/>
        </w:rPr>
        <w:fldChar w:fldCharType="end"/>
      </w:r>
      <w:r w:rsidRPr="00EA23E5">
        <w:rPr>
          <w:rFonts w:ascii="Times New Roman" w:hAnsi="Times New Roman" w:cs="Times New Roman"/>
          <w:sz w:val="28"/>
          <w:szCs w:val="28"/>
        </w:rPr>
        <w:t>,</w:t>
      </w:r>
      <w:r w:rsidRPr="00003514">
        <w:rPr>
          <w:rFonts w:ascii="Times New Roman" w:hAnsi="Times New Roman" w:cs="Times New Roman"/>
          <w:sz w:val="28"/>
          <w:szCs w:val="28"/>
        </w:rPr>
        <w:t xml:space="preserve"> </w:t>
      </w:r>
      <w:r w:rsidRPr="00EA23E5">
        <w:rPr>
          <w:rFonts w:ascii="Times New Roman" w:hAnsi="Times New Roman" w:cs="Times New Roman"/>
          <w:sz w:val="28"/>
          <w:szCs w:val="28"/>
        </w:rPr>
        <w:t>по решению работодателя может не проводиться</w:t>
      </w:r>
      <w:r w:rsidRPr="00003514">
        <w:rPr>
          <w:rFonts w:ascii="Times New Roman" w:hAnsi="Times New Roman" w:cs="Times New Roman"/>
          <w:sz w:val="28"/>
          <w:szCs w:val="28"/>
        </w:rPr>
        <w:t xml:space="preserve">. Также может не проводиться обучение по этой программе обучения требованиям охраны труда руководителей (заместителей руководителей) работников, указанных </w:t>
      </w:r>
      <w:proofErr w:type="gramStart"/>
      <w:r w:rsidRPr="00003514">
        <w:rPr>
          <w:rFonts w:ascii="Times New Roman" w:hAnsi="Times New Roman" w:cs="Times New Roman"/>
          <w:sz w:val="28"/>
          <w:szCs w:val="28"/>
        </w:rPr>
        <w:t>в</w:t>
      </w:r>
      <w:proofErr w:type="gramEnd"/>
      <w:r w:rsidRPr="00003514">
        <w:rPr>
          <w:rFonts w:ascii="Times New Roman" w:hAnsi="Times New Roman" w:cs="Times New Roman"/>
          <w:sz w:val="28"/>
          <w:szCs w:val="28"/>
        </w:rPr>
        <w:t xml:space="preserve">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"kodeks://link/d?nd=727688582&amp;point=mark=000000000000000000000000000000000000000000000000008OU0LS"\o"’’О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003514" w:rsidRDefault="00CF5732" w:rsidP="00821CDB">
      <w:pPr>
        <w:pStyle w:val="FORMATTEXT"/>
        <w:ind w:left="-709" w:firstLine="425"/>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proofErr w:type="gramStart"/>
      <w:r w:rsidRPr="00EA23E5">
        <w:rPr>
          <w:rFonts w:ascii="Times New Roman" w:hAnsi="Times New Roman" w:cs="Times New Roman"/>
          <w:sz w:val="28"/>
          <w:szCs w:val="28"/>
        </w:rPr>
        <w:t>подпункт</w:t>
      </w:r>
      <w:r w:rsidR="00BC11A1" w:rsidRPr="00EA23E5">
        <w:rPr>
          <w:rFonts w:ascii="Times New Roman" w:hAnsi="Times New Roman" w:cs="Times New Roman"/>
          <w:sz w:val="28"/>
          <w:szCs w:val="28"/>
        </w:rPr>
        <w:t>е</w:t>
      </w:r>
      <w:proofErr w:type="gramEnd"/>
      <w:r w:rsidR="00BC11A1" w:rsidRPr="00EA23E5">
        <w:rPr>
          <w:rFonts w:ascii="Times New Roman" w:hAnsi="Times New Roman" w:cs="Times New Roman"/>
          <w:sz w:val="28"/>
          <w:szCs w:val="28"/>
        </w:rPr>
        <w:t xml:space="preserve"> "б" пункта 53</w:t>
      </w:r>
      <w:r w:rsidRPr="00EA23E5">
        <w:rPr>
          <w:rFonts w:ascii="Times New Roman" w:hAnsi="Times New Roman" w:cs="Times New Roman"/>
          <w:sz w:val="28"/>
          <w:szCs w:val="28"/>
        </w:rPr>
        <w:t xml:space="preserve"> </w:t>
      </w:r>
      <w:r w:rsidRPr="00EA23E5">
        <w:rPr>
          <w:rFonts w:ascii="Times New Roman" w:hAnsi="Times New Roman" w:cs="Times New Roman"/>
          <w:sz w:val="28"/>
          <w:szCs w:val="28"/>
        </w:rPr>
        <w:fldChar w:fldCharType="end"/>
      </w:r>
      <w:r w:rsidRPr="00EA23E5">
        <w:rPr>
          <w:rFonts w:ascii="Times New Roman" w:hAnsi="Times New Roman" w:cs="Times New Roman"/>
          <w:sz w:val="28"/>
          <w:szCs w:val="28"/>
        </w:rPr>
        <w:t>.</w:t>
      </w:r>
      <w:r w:rsidRPr="00003514">
        <w:rPr>
          <w:rFonts w:ascii="Times New Roman" w:hAnsi="Times New Roman" w:cs="Times New Roman"/>
          <w:sz w:val="28"/>
          <w:szCs w:val="28"/>
        </w:rPr>
        <w:t xml:space="preserve"> При этом информация о безопасных методах и приемах выполнения работ при наличии таких источников опасности доводится до работников в рамках проведения вводного или первичного инструктажа по охране труда.</w:t>
      </w:r>
    </w:p>
    <w:p w:rsidR="00CF5732" w:rsidRPr="00EA23E5" w:rsidRDefault="00821CDB" w:rsidP="00821CDB">
      <w:pPr>
        <w:pStyle w:val="FORMATTEXT"/>
        <w:ind w:left="-709"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 xml:space="preserve">55. Обучению требованиям охраны труда по программе обучения требованиям охраны труда, указанной </w:t>
      </w:r>
      <w:r w:rsidR="00CF5732" w:rsidRPr="00EA23E5">
        <w:rPr>
          <w:rFonts w:ascii="Times New Roman" w:hAnsi="Times New Roman" w:cs="Times New Roman"/>
          <w:sz w:val="28"/>
          <w:szCs w:val="28"/>
        </w:rPr>
        <w:t>в подпункт</w:t>
      </w:r>
      <w:r w:rsidR="00BC11A1" w:rsidRPr="00EA23E5">
        <w:rPr>
          <w:rFonts w:ascii="Times New Roman" w:hAnsi="Times New Roman" w:cs="Times New Roman"/>
          <w:sz w:val="28"/>
          <w:szCs w:val="28"/>
        </w:rPr>
        <w:t>е "</w:t>
      </w:r>
      <w:proofErr w:type="gramStart"/>
      <w:r w:rsidR="00BC11A1" w:rsidRPr="00EA23E5">
        <w:rPr>
          <w:rFonts w:ascii="Times New Roman" w:hAnsi="Times New Roman" w:cs="Times New Roman"/>
          <w:sz w:val="28"/>
          <w:szCs w:val="28"/>
        </w:rPr>
        <w:t>в</w:t>
      </w:r>
      <w:proofErr w:type="gramEnd"/>
      <w:r w:rsidR="00BC11A1" w:rsidRPr="00EA23E5">
        <w:rPr>
          <w:rFonts w:ascii="Times New Roman" w:hAnsi="Times New Roman" w:cs="Times New Roman"/>
          <w:sz w:val="28"/>
          <w:szCs w:val="28"/>
        </w:rPr>
        <w:t xml:space="preserve">" </w:t>
      </w:r>
      <w:proofErr w:type="gramStart"/>
      <w:r w:rsidR="00BC11A1" w:rsidRPr="00EA23E5">
        <w:rPr>
          <w:rFonts w:ascii="Times New Roman" w:hAnsi="Times New Roman" w:cs="Times New Roman"/>
          <w:sz w:val="28"/>
          <w:szCs w:val="28"/>
        </w:rPr>
        <w:t>пункта</w:t>
      </w:r>
      <w:proofErr w:type="gramEnd"/>
      <w:r w:rsidR="00BC11A1" w:rsidRPr="00EA23E5">
        <w:rPr>
          <w:rFonts w:ascii="Times New Roman" w:hAnsi="Times New Roman" w:cs="Times New Roman"/>
          <w:sz w:val="28"/>
          <w:szCs w:val="28"/>
        </w:rPr>
        <w:t xml:space="preserve"> 46</w:t>
      </w:r>
      <w:r w:rsidR="00CF5732" w:rsidRPr="00003514">
        <w:rPr>
          <w:rFonts w:ascii="Times New Roman" w:hAnsi="Times New Roman" w:cs="Times New Roman"/>
          <w:sz w:val="28"/>
          <w:szCs w:val="28"/>
        </w:rPr>
        <w:t xml:space="preserve">, подлежат работники, непосредственно выполняющие работы повышенной опасности, и лица, ответственные за организацию, выполнение и контроль работ повышенной опасности (далее - лица, ответственные за организацию работ повышенной опасности), определенные локальными нормативными актами работодателя. В случае если лицами, ответственными за организацию работ повышенной опасности, являются руководители различных уровней управления организации и специалисты, указанные </w:t>
      </w:r>
      <w:proofErr w:type="gramStart"/>
      <w:r w:rsidR="00CF5732" w:rsidRPr="00EA23E5">
        <w:rPr>
          <w:rFonts w:ascii="Times New Roman" w:hAnsi="Times New Roman" w:cs="Times New Roman"/>
          <w:sz w:val="28"/>
          <w:szCs w:val="28"/>
        </w:rPr>
        <w:t>в</w:t>
      </w:r>
      <w:proofErr w:type="gramEnd"/>
      <w:r w:rsidR="00CF5732" w:rsidRPr="00EA23E5">
        <w:rPr>
          <w:rFonts w:ascii="Times New Roman" w:hAnsi="Times New Roman" w:cs="Times New Roman"/>
          <w:sz w:val="28"/>
          <w:szCs w:val="28"/>
        </w:rPr>
        <w:t xml:space="preserve"> </w:t>
      </w:r>
      <w:r w:rsidR="00CF5732" w:rsidRPr="00EA23E5">
        <w:rPr>
          <w:rFonts w:ascii="Times New Roman" w:hAnsi="Times New Roman" w:cs="Times New Roman"/>
          <w:sz w:val="28"/>
          <w:szCs w:val="28"/>
        </w:rPr>
        <w:fldChar w:fldCharType="begin"/>
      </w:r>
      <w:r w:rsidR="00CF5732" w:rsidRPr="00EA23E5">
        <w:rPr>
          <w:rFonts w:ascii="Times New Roman" w:hAnsi="Times New Roman" w:cs="Times New Roman"/>
          <w:sz w:val="28"/>
          <w:szCs w:val="28"/>
        </w:rPr>
        <w:instrText xml:space="preserve"> HYPERLINK "kodeks://link/d?nd=727688582&amp;point=mark=000000000000000000000000000000000000000000000000008OS0LR"\o"’’О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r w:rsidRPr="00EA23E5">
        <w:rPr>
          <w:rFonts w:ascii="Times New Roman" w:hAnsi="Times New Roman" w:cs="Times New Roman"/>
          <w:sz w:val="28"/>
          <w:szCs w:val="28"/>
        </w:rPr>
        <w:t>подпунктах "а</w:t>
      </w:r>
      <w:proofErr w:type="gramStart"/>
      <w:r w:rsidR="00BC11A1" w:rsidRPr="00EA23E5">
        <w:rPr>
          <w:rFonts w:ascii="Times New Roman" w:hAnsi="Times New Roman" w:cs="Times New Roman"/>
          <w:sz w:val="28"/>
          <w:szCs w:val="28"/>
        </w:rPr>
        <w:t>"-</w:t>
      </w:r>
      <w:proofErr w:type="gramEnd"/>
      <w:r w:rsidR="00BC11A1" w:rsidRPr="00EA23E5">
        <w:rPr>
          <w:rFonts w:ascii="Times New Roman" w:hAnsi="Times New Roman" w:cs="Times New Roman"/>
          <w:sz w:val="28"/>
          <w:szCs w:val="28"/>
        </w:rPr>
        <w:t>"в" пункта 53</w:t>
      </w:r>
      <w:r w:rsidRPr="00EA23E5">
        <w:rPr>
          <w:rFonts w:ascii="Times New Roman" w:hAnsi="Times New Roman" w:cs="Times New Roman"/>
          <w:sz w:val="28"/>
          <w:szCs w:val="28"/>
          <w:u w:val="single"/>
        </w:rPr>
        <w:t xml:space="preserve"> </w:t>
      </w:r>
      <w:r w:rsidRPr="00EA23E5">
        <w:rPr>
          <w:rFonts w:ascii="Times New Roman" w:hAnsi="Times New Roman" w:cs="Times New Roman"/>
          <w:sz w:val="28"/>
          <w:szCs w:val="28"/>
        </w:rPr>
        <w:fldChar w:fldCharType="end"/>
      </w:r>
      <w:r w:rsidRPr="00003514">
        <w:rPr>
          <w:rFonts w:ascii="Times New Roman" w:hAnsi="Times New Roman" w:cs="Times New Roman"/>
          <w:sz w:val="28"/>
          <w:szCs w:val="28"/>
        </w:rPr>
        <w:t xml:space="preserve">, такие работники дополнительно проходят обучение по программам обучения безопасным методам и приемам выполнения работ повышенной опасности в соответствии с </w:t>
      </w:r>
      <w:r w:rsidRPr="00EA23E5">
        <w:rPr>
          <w:rFonts w:ascii="Times New Roman" w:hAnsi="Times New Roman" w:cs="Times New Roman"/>
          <w:sz w:val="28"/>
          <w:szCs w:val="28"/>
        </w:rPr>
        <w:fldChar w:fldCharType="begin"/>
      </w:r>
      <w:r w:rsidRPr="00EA23E5">
        <w:rPr>
          <w:rFonts w:ascii="Times New Roman" w:hAnsi="Times New Roman" w:cs="Times New Roman"/>
          <w:sz w:val="28"/>
          <w:szCs w:val="28"/>
        </w:rPr>
        <w:instrText xml:space="preserve"> HYPERLINK "kodeks://link/d?nd=727688582&amp;point=mark=000000000000000000000000000000000000000000000000007EA0KE"\o"’’О порядке обучения по охране труда и проверки знания требований охраны труда’’</w:instrText>
      </w:r>
    </w:p>
    <w:p w:rsidR="00CF5732" w:rsidRPr="00EA23E5"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Постановление Правительства РФ от 24.12.2021 N 2464</w:instrText>
      </w:r>
    </w:p>
    <w:p w:rsidR="00CF5732" w:rsidRPr="00003514" w:rsidRDefault="00CF5732" w:rsidP="00003514">
      <w:pPr>
        <w:pStyle w:val="FORMATTEXT"/>
        <w:ind w:left="-709" w:firstLine="568"/>
        <w:jc w:val="both"/>
        <w:rPr>
          <w:rFonts w:ascii="Times New Roman" w:hAnsi="Times New Roman" w:cs="Times New Roman"/>
          <w:sz w:val="28"/>
          <w:szCs w:val="28"/>
        </w:rPr>
      </w:pPr>
      <w:r w:rsidRPr="00EA23E5">
        <w:rPr>
          <w:rFonts w:ascii="Times New Roman" w:hAnsi="Times New Roman" w:cs="Times New Roman"/>
          <w:sz w:val="28"/>
          <w:szCs w:val="28"/>
        </w:rPr>
        <w:instrText>Статус: вступает в силу с 01.09.2022"</w:instrText>
      </w:r>
      <w:r w:rsidRPr="00EA23E5">
        <w:rPr>
          <w:rFonts w:ascii="Times New Roman" w:hAnsi="Times New Roman" w:cs="Times New Roman"/>
          <w:sz w:val="28"/>
          <w:szCs w:val="28"/>
        </w:rPr>
        <w:fldChar w:fldCharType="separate"/>
      </w:r>
      <w:r w:rsidRPr="00EA23E5">
        <w:rPr>
          <w:rFonts w:ascii="Times New Roman" w:hAnsi="Times New Roman" w:cs="Times New Roman"/>
          <w:sz w:val="28"/>
          <w:szCs w:val="28"/>
        </w:rPr>
        <w:t>подпункто</w:t>
      </w:r>
      <w:r w:rsidR="00BC11A1" w:rsidRPr="00EA23E5">
        <w:rPr>
          <w:rFonts w:ascii="Times New Roman" w:hAnsi="Times New Roman" w:cs="Times New Roman"/>
          <w:sz w:val="28"/>
          <w:szCs w:val="28"/>
        </w:rPr>
        <w:t>м "в" пункта 46</w:t>
      </w:r>
      <w:r w:rsidRPr="00EA23E5">
        <w:rPr>
          <w:rFonts w:ascii="Times New Roman" w:hAnsi="Times New Roman" w:cs="Times New Roman"/>
          <w:sz w:val="28"/>
          <w:szCs w:val="28"/>
        </w:rPr>
        <w:t xml:space="preserve"> </w:t>
      </w:r>
      <w:r w:rsidRPr="00EA23E5">
        <w:rPr>
          <w:rFonts w:ascii="Times New Roman" w:hAnsi="Times New Roman" w:cs="Times New Roman"/>
          <w:sz w:val="28"/>
          <w:szCs w:val="28"/>
        </w:rPr>
        <w:fldChar w:fldCharType="end"/>
      </w:r>
      <w:r w:rsidRPr="00EA23E5">
        <w:rPr>
          <w:rFonts w:ascii="Times New Roman" w:hAnsi="Times New Roman" w:cs="Times New Roman"/>
          <w:sz w:val="28"/>
          <w:szCs w:val="28"/>
        </w:rPr>
        <w:t>.</w:t>
      </w:r>
      <w:r w:rsidRPr="00003514">
        <w:rPr>
          <w:rFonts w:ascii="Times New Roman" w:hAnsi="Times New Roman" w:cs="Times New Roman"/>
          <w:sz w:val="28"/>
          <w:szCs w:val="28"/>
        </w:rPr>
        <w:t xml:space="preserve"> Перечень работ </w:t>
      </w:r>
      <w:r w:rsidRPr="00003514">
        <w:rPr>
          <w:rFonts w:ascii="Times New Roman" w:hAnsi="Times New Roman" w:cs="Times New Roman"/>
          <w:sz w:val="28"/>
          <w:szCs w:val="28"/>
        </w:rPr>
        <w:lastRenderedPageBreak/>
        <w:t>повышенной опасности устанавливается работодателем с учетом специфики его деятельности на основании перечня работ повышенной опасности, устанавливаемого Министерством труда и социальной защиты Российской Федерации.</w:t>
      </w:r>
    </w:p>
    <w:p w:rsidR="00CF5732" w:rsidRPr="00FB3FDC" w:rsidRDefault="00FB3FDC" w:rsidP="00FB3FDC">
      <w:pPr>
        <w:pStyle w:val="FORMATTEX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 xml:space="preserve">56. Перечень профессий и должностей работников, ответственных за организацию работ повышенной опасности, подлежащих обучению требованиям охраны труда по программе обучения требованиям охраны труда, указанной </w:t>
      </w:r>
      <w:proofErr w:type="gramStart"/>
      <w:r w:rsidR="00CF5732" w:rsidRPr="00003514">
        <w:rPr>
          <w:rFonts w:ascii="Times New Roman" w:hAnsi="Times New Roman" w:cs="Times New Roman"/>
          <w:sz w:val="28"/>
          <w:szCs w:val="28"/>
        </w:rPr>
        <w:t>в</w:t>
      </w:r>
      <w:proofErr w:type="gramEnd"/>
      <w:r w:rsidR="00CF5732" w:rsidRPr="00003514">
        <w:rPr>
          <w:rFonts w:ascii="Times New Roman" w:hAnsi="Times New Roman" w:cs="Times New Roman"/>
          <w:sz w:val="28"/>
          <w:szCs w:val="28"/>
        </w:rPr>
        <w:t xml:space="preserve"> </w:t>
      </w:r>
      <w:r w:rsidR="00CF5732" w:rsidRPr="00FB3FDC">
        <w:rPr>
          <w:rFonts w:ascii="Times New Roman" w:hAnsi="Times New Roman" w:cs="Times New Roman"/>
          <w:sz w:val="28"/>
          <w:szCs w:val="28"/>
        </w:rPr>
        <w:fldChar w:fldCharType="begin"/>
      </w:r>
      <w:r w:rsidR="00CF5732" w:rsidRPr="00FB3FDC">
        <w:rPr>
          <w:rFonts w:ascii="Times New Roman" w:hAnsi="Times New Roman" w:cs="Times New Roman"/>
          <w:sz w:val="28"/>
          <w:szCs w:val="28"/>
        </w:rPr>
        <w:instrText xml:space="preserve"> HYPERLINK "kodeks://link/d?nd=727688582&amp;point=mark=000000000000000000000000000000000000000000000000007EA0KE"\o"’’О порядке обучения по охране труда и проверки знания требований охраны труда’’</w:instrText>
      </w:r>
    </w:p>
    <w:p w:rsidR="00CF5732" w:rsidRPr="00FB3FDC" w:rsidRDefault="00CF5732" w:rsidP="00003514">
      <w:pPr>
        <w:pStyle w:val="FORMATTEXT"/>
        <w:ind w:left="-709" w:firstLine="568"/>
        <w:jc w:val="both"/>
        <w:rPr>
          <w:rFonts w:ascii="Times New Roman" w:hAnsi="Times New Roman" w:cs="Times New Roman"/>
          <w:sz w:val="28"/>
          <w:szCs w:val="28"/>
        </w:rPr>
      </w:pPr>
      <w:r w:rsidRPr="00FB3FDC">
        <w:rPr>
          <w:rFonts w:ascii="Times New Roman" w:hAnsi="Times New Roman" w:cs="Times New Roman"/>
          <w:sz w:val="28"/>
          <w:szCs w:val="28"/>
        </w:rPr>
        <w:instrText>Постановление Правительства РФ от 24.12.2021 N 2464</w:instrText>
      </w:r>
    </w:p>
    <w:p w:rsidR="00CF5732" w:rsidRPr="00003514" w:rsidRDefault="00CF5732" w:rsidP="00003514">
      <w:pPr>
        <w:pStyle w:val="FORMATTEXT"/>
        <w:ind w:left="-709" w:firstLine="568"/>
        <w:jc w:val="both"/>
        <w:rPr>
          <w:rFonts w:ascii="Times New Roman" w:hAnsi="Times New Roman" w:cs="Times New Roman"/>
          <w:sz w:val="28"/>
          <w:szCs w:val="28"/>
        </w:rPr>
      </w:pPr>
      <w:r w:rsidRPr="00FB3FDC">
        <w:rPr>
          <w:rFonts w:ascii="Times New Roman" w:hAnsi="Times New Roman" w:cs="Times New Roman"/>
          <w:sz w:val="28"/>
          <w:szCs w:val="28"/>
        </w:rPr>
        <w:instrText>Статус: вступает в силу с 01.09.2022"</w:instrText>
      </w:r>
      <w:r w:rsidRPr="00FB3FDC">
        <w:rPr>
          <w:rFonts w:ascii="Times New Roman" w:hAnsi="Times New Roman" w:cs="Times New Roman"/>
          <w:sz w:val="28"/>
          <w:szCs w:val="28"/>
        </w:rPr>
        <w:fldChar w:fldCharType="separate"/>
      </w:r>
      <w:r w:rsidRPr="00FB3FDC">
        <w:rPr>
          <w:rFonts w:ascii="Times New Roman" w:hAnsi="Times New Roman" w:cs="Times New Roman"/>
          <w:sz w:val="28"/>
          <w:szCs w:val="28"/>
        </w:rPr>
        <w:t>подпункт</w:t>
      </w:r>
      <w:r w:rsidR="00BC11A1" w:rsidRPr="00FB3FDC">
        <w:rPr>
          <w:rFonts w:ascii="Times New Roman" w:hAnsi="Times New Roman" w:cs="Times New Roman"/>
          <w:sz w:val="28"/>
          <w:szCs w:val="28"/>
        </w:rPr>
        <w:t>е "</w:t>
      </w:r>
      <w:proofErr w:type="gramStart"/>
      <w:r w:rsidR="00BC11A1" w:rsidRPr="00FB3FDC">
        <w:rPr>
          <w:rFonts w:ascii="Times New Roman" w:hAnsi="Times New Roman" w:cs="Times New Roman"/>
          <w:sz w:val="28"/>
          <w:szCs w:val="28"/>
        </w:rPr>
        <w:t>в</w:t>
      </w:r>
      <w:proofErr w:type="gramEnd"/>
      <w:r w:rsidR="00BC11A1" w:rsidRPr="00FB3FDC">
        <w:rPr>
          <w:rFonts w:ascii="Times New Roman" w:hAnsi="Times New Roman" w:cs="Times New Roman"/>
          <w:sz w:val="28"/>
          <w:szCs w:val="28"/>
        </w:rPr>
        <w:t>" пункта 46</w:t>
      </w:r>
      <w:r w:rsidRPr="00FB3FDC">
        <w:rPr>
          <w:rFonts w:ascii="Times New Roman" w:hAnsi="Times New Roman" w:cs="Times New Roman"/>
          <w:sz w:val="28"/>
          <w:szCs w:val="28"/>
        </w:rPr>
        <w:t xml:space="preserve"> </w:t>
      </w:r>
      <w:r w:rsidRPr="00FB3FDC">
        <w:rPr>
          <w:rFonts w:ascii="Times New Roman" w:hAnsi="Times New Roman" w:cs="Times New Roman"/>
          <w:sz w:val="28"/>
          <w:szCs w:val="28"/>
        </w:rPr>
        <w:fldChar w:fldCharType="end"/>
      </w:r>
      <w:r w:rsidRPr="00003514">
        <w:rPr>
          <w:rFonts w:ascii="Times New Roman" w:hAnsi="Times New Roman" w:cs="Times New Roman"/>
          <w:sz w:val="28"/>
          <w:szCs w:val="28"/>
        </w:rPr>
        <w:t>, утверждается работодателем.</w:t>
      </w:r>
    </w:p>
    <w:p w:rsidR="00CF5732" w:rsidRPr="00FB3FDC" w:rsidRDefault="00FB3FDC" w:rsidP="00FB3FDC">
      <w:pPr>
        <w:pStyle w:val="FORMATTEXT"/>
        <w:ind w:left="-851"/>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 xml:space="preserve">57. В случае если работник, являющийся членом комитета (комиссии) по охране труда, уполномоченным (доверенным) лицом по охране труда профессиональных союзов или иным уполномоченным работником представительных органов организаций, в рамках выполнения своих непосредственных должностных обязанностей прошел обучение по программам обучения требованиям охраны труда, указанным </w:t>
      </w:r>
      <w:proofErr w:type="gramStart"/>
      <w:r w:rsidR="00CF5732" w:rsidRPr="00FB3FDC">
        <w:rPr>
          <w:rFonts w:ascii="Times New Roman" w:hAnsi="Times New Roman" w:cs="Times New Roman"/>
          <w:sz w:val="28"/>
          <w:szCs w:val="28"/>
        </w:rPr>
        <w:t>в</w:t>
      </w:r>
      <w:proofErr w:type="gramEnd"/>
      <w:r w:rsidR="00CF5732" w:rsidRPr="00FB3FDC">
        <w:rPr>
          <w:rFonts w:ascii="Times New Roman" w:hAnsi="Times New Roman" w:cs="Times New Roman"/>
          <w:sz w:val="28"/>
          <w:szCs w:val="28"/>
        </w:rPr>
        <w:t xml:space="preserve"> </w:t>
      </w:r>
      <w:r w:rsidR="00CF5732" w:rsidRPr="00FB3FDC">
        <w:rPr>
          <w:rFonts w:ascii="Times New Roman" w:hAnsi="Times New Roman" w:cs="Times New Roman"/>
          <w:sz w:val="28"/>
          <w:szCs w:val="28"/>
        </w:rPr>
        <w:fldChar w:fldCharType="begin"/>
      </w:r>
      <w:r w:rsidR="00CF5732" w:rsidRPr="00FB3FDC">
        <w:rPr>
          <w:rFonts w:ascii="Times New Roman" w:hAnsi="Times New Roman" w:cs="Times New Roman"/>
          <w:sz w:val="28"/>
          <w:szCs w:val="28"/>
        </w:rPr>
        <w:instrText xml:space="preserve"> HYPERLINK "kodeks://link/d?nd=727688582&amp;point=mark=000000000000000000000000000000000000000000000000007E60KC"\o"’’О порядке обучения по охране труда и проверки знания требований охраны труда’’</w:instrText>
      </w:r>
    </w:p>
    <w:p w:rsidR="00CF5732" w:rsidRPr="00FB3FDC" w:rsidRDefault="00CF5732" w:rsidP="00FB3FDC">
      <w:pPr>
        <w:pStyle w:val="FORMATTEXT"/>
        <w:ind w:left="-851" w:firstLine="568"/>
        <w:jc w:val="both"/>
        <w:rPr>
          <w:rFonts w:ascii="Times New Roman" w:hAnsi="Times New Roman" w:cs="Times New Roman"/>
          <w:sz w:val="28"/>
          <w:szCs w:val="28"/>
        </w:rPr>
      </w:pPr>
      <w:r w:rsidRPr="00FB3FDC">
        <w:rPr>
          <w:rFonts w:ascii="Times New Roman" w:hAnsi="Times New Roman" w:cs="Times New Roman"/>
          <w:sz w:val="28"/>
          <w:szCs w:val="28"/>
        </w:rPr>
        <w:instrText>Постановление Правительства РФ от 24.12.2021 N 2464</w:instrText>
      </w:r>
    </w:p>
    <w:p w:rsidR="00CF5732" w:rsidRPr="00FB3FDC" w:rsidRDefault="00CF5732" w:rsidP="00FB3FDC">
      <w:pPr>
        <w:pStyle w:val="FORMATTEXT"/>
        <w:ind w:left="-851" w:firstLine="568"/>
        <w:jc w:val="both"/>
        <w:rPr>
          <w:rFonts w:ascii="Times New Roman" w:hAnsi="Times New Roman" w:cs="Times New Roman"/>
          <w:sz w:val="28"/>
          <w:szCs w:val="28"/>
        </w:rPr>
      </w:pPr>
      <w:r w:rsidRPr="00FB3FDC">
        <w:rPr>
          <w:rFonts w:ascii="Times New Roman" w:hAnsi="Times New Roman" w:cs="Times New Roman"/>
          <w:sz w:val="28"/>
          <w:szCs w:val="28"/>
        </w:rPr>
        <w:instrText>Статус: вступает в силу с 01.09.2022"</w:instrText>
      </w:r>
      <w:r w:rsidRPr="00FB3FDC">
        <w:rPr>
          <w:rFonts w:ascii="Times New Roman" w:hAnsi="Times New Roman" w:cs="Times New Roman"/>
          <w:sz w:val="28"/>
          <w:szCs w:val="28"/>
        </w:rPr>
        <w:fldChar w:fldCharType="separate"/>
      </w:r>
      <w:proofErr w:type="gramStart"/>
      <w:r w:rsidRPr="00FB3FDC">
        <w:rPr>
          <w:rFonts w:ascii="Times New Roman" w:hAnsi="Times New Roman" w:cs="Times New Roman"/>
          <w:sz w:val="28"/>
          <w:szCs w:val="28"/>
        </w:rPr>
        <w:t>подпунктах</w:t>
      </w:r>
      <w:proofErr w:type="gramEnd"/>
      <w:r w:rsidRPr="00FB3FDC">
        <w:rPr>
          <w:rFonts w:ascii="Times New Roman" w:hAnsi="Times New Roman" w:cs="Times New Roman"/>
          <w:sz w:val="28"/>
          <w:szCs w:val="28"/>
        </w:rPr>
        <w:t xml:space="preserve"> "а" </w:t>
      </w:r>
      <w:r w:rsidRPr="00FB3FDC">
        <w:rPr>
          <w:rFonts w:ascii="Times New Roman" w:hAnsi="Times New Roman" w:cs="Times New Roman"/>
          <w:sz w:val="28"/>
          <w:szCs w:val="28"/>
        </w:rPr>
        <w:fldChar w:fldCharType="end"/>
      </w:r>
      <w:r w:rsidRPr="00FB3FDC">
        <w:rPr>
          <w:rFonts w:ascii="Times New Roman" w:hAnsi="Times New Roman" w:cs="Times New Roman"/>
          <w:sz w:val="28"/>
          <w:szCs w:val="28"/>
        </w:rPr>
        <w:t xml:space="preserve"> и </w:t>
      </w:r>
      <w:r w:rsidRPr="00003514">
        <w:rPr>
          <w:rFonts w:ascii="Times New Roman" w:hAnsi="Times New Roman" w:cs="Times New Roman"/>
          <w:sz w:val="28"/>
          <w:szCs w:val="28"/>
        </w:rPr>
        <w:fldChar w:fldCharType="begin"/>
      </w:r>
      <w:r w:rsidRPr="00FB3FDC">
        <w:rPr>
          <w:rFonts w:ascii="Times New Roman" w:hAnsi="Times New Roman" w:cs="Times New Roman"/>
          <w:sz w:val="28"/>
          <w:szCs w:val="28"/>
        </w:rPr>
        <w:instrText xml:space="preserve"> HYPERLINK "kodeks://link/d?nd=727688582&amp;point=mark=000000000000000000000000000000000000000000000000007E80KD"\o"’’О порядке обучения по охране труда и проверки знания требований охраны труда’’</w:instrText>
      </w:r>
    </w:p>
    <w:p w:rsidR="00CF5732" w:rsidRPr="00FB3FDC" w:rsidRDefault="00CF5732" w:rsidP="00FB3FDC">
      <w:pPr>
        <w:pStyle w:val="FORMATTEXT"/>
        <w:ind w:left="-851" w:firstLine="568"/>
        <w:jc w:val="both"/>
        <w:rPr>
          <w:rFonts w:ascii="Times New Roman" w:hAnsi="Times New Roman" w:cs="Times New Roman"/>
          <w:sz w:val="28"/>
          <w:szCs w:val="28"/>
        </w:rPr>
      </w:pPr>
      <w:r w:rsidRPr="00FB3FDC">
        <w:rPr>
          <w:rFonts w:ascii="Times New Roman" w:hAnsi="Times New Roman" w:cs="Times New Roman"/>
          <w:sz w:val="28"/>
          <w:szCs w:val="28"/>
        </w:rPr>
        <w:instrText>Постановление Правительства РФ от 24.12.2021 N 2464</w:instrText>
      </w:r>
    </w:p>
    <w:p w:rsidR="00CF5732" w:rsidRPr="00003514" w:rsidRDefault="00CF5732" w:rsidP="00FB3FDC">
      <w:pPr>
        <w:pStyle w:val="FORMATTEXT"/>
        <w:ind w:left="-851" w:firstLine="568"/>
        <w:jc w:val="both"/>
        <w:rPr>
          <w:rFonts w:ascii="Times New Roman" w:hAnsi="Times New Roman" w:cs="Times New Roman"/>
          <w:sz w:val="28"/>
          <w:szCs w:val="28"/>
        </w:rPr>
      </w:pPr>
      <w:r w:rsidRPr="00FB3FDC">
        <w:rPr>
          <w:rFonts w:ascii="Times New Roman" w:hAnsi="Times New Roman" w:cs="Times New Roman"/>
          <w:sz w:val="28"/>
          <w:szCs w:val="28"/>
        </w:rPr>
        <w:instrText>Статус: вступает в силу с 01.09.2022"</w:instrText>
      </w:r>
      <w:r w:rsidRPr="00003514">
        <w:rPr>
          <w:rFonts w:ascii="Times New Roman" w:hAnsi="Times New Roman" w:cs="Times New Roman"/>
          <w:sz w:val="28"/>
          <w:szCs w:val="28"/>
        </w:rPr>
        <w:fldChar w:fldCharType="separate"/>
      </w:r>
      <w:r w:rsidR="00B062D2" w:rsidRPr="00FB3FDC">
        <w:rPr>
          <w:rFonts w:ascii="Times New Roman" w:hAnsi="Times New Roman" w:cs="Times New Roman"/>
          <w:sz w:val="28"/>
          <w:szCs w:val="28"/>
        </w:rPr>
        <w:t>"б" пункта 46</w:t>
      </w:r>
      <w:r w:rsidRPr="00003514">
        <w:rPr>
          <w:rFonts w:ascii="Times New Roman" w:hAnsi="Times New Roman" w:cs="Times New Roman"/>
          <w:color w:val="0000FF"/>
          <w:sz w:val="28"/>
          <w:szCs w:val="28"/>
          <w:u w:val="single"/>
        </w:rPr>
        <w:t xml:space="preserve"> </w:t>
      </w:r>
      <w:r w:rsidRPr="00003514">
        <w:rPr>
          <w:rFonts w:ascii="Times New Roman" w:hAnsi="Times New Roman" w:cs="Times New Roman"/>
          <w:sz w:val="28"/>
          <w:szCs w:val="28"/>
        </w:rPr>
        <w:fldChar w:fldCharType="end"/>
      </w:r>
      <w:r w:rsidRPr="00003514">
        <w:rPr>
          <w:rFonts w:ascii="Times New Roman" w:hAnsi="Times New Roman" w:cs="Times New Roman"/>
          <w:sz w:val="28"/>
          <w:szCs w:val="28"/>
        </w:rPr>
        <w:t>, повторное обучение не требуется.</w:t>
      </w:r>
    </w:p>
    <w:p w:rsidR="00CF5732" w:rsidRPr="00FB3FDC" w:rsidRDefault="00821CDB" w:rsidP="00FB3FDC">
      <w:pPr>
        <w:pStyle w:val="FORMATTEXT"/>
        <w:ind w:left="-851"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 xml:space="preserve">59. Плановое обучение требованиям охраны труда по программам обучения требованиям охраны труда, указанным </w:t>
      </w:r>
      <w:proofErr w:type="gramStart"/>
      <w:r w:rsidR="00CF5732" w:rsidRPr="00003514">
        <w:rPr>
          <w:rFonts w:ascii="Times New Roman" w:hAnsi="Times New Roman" w:cs="Times New Roman"/>
          <w:sz w:val="28"/>
          <w:szCs w:val="28"/>
        </w:rPr>
        <w:t>в</w:t>
      </w:r>
      <w:proofErr w:type="gramEnd"/>
      <w:r w:rsidR="00CF5732" w:rsidRPr="00003514">
        <w:rPr>
          <w:rFonts w:ascii="Times New Roman" w:hAnsi="Times New Roman" w:cs="Times New Roman"/>
          <w:sz w:val="28"/>
          <w:szCs w:val="28"/>
        </w:rPr>
        <w:t xml:space="preserve"> </w:t>
      </w:r>
      <w:r w:rsidR="00CF5732" w:rsidRPr="00FB3FDC">
        <w:rPr>
          <w:rFonts w:ascii="Times New Roman" w:hAnsi="Times New Roman" w:cs="Times New Roman"/>
          <w:sz w:val="28"/>
          <w:szCs w:val="28"/>
        </w:rPr>
        <w:fldChar w:fldCharType="begin"/>
      </w:r>
      <w:r w:rsidR="00CF5732" w:rsidRPr="00FB3FDC">
        <w:rPr>
          <w:rFonts w:ascii="Times New Roman" w:hAnsi="Times New Roman" w:cs="Times New Roman"/>
          <w:sz w:val="28"/>
          <w:szCs w:val="28"/>
        </w:rPr>
        <w:instrText xml:space="preserve"> HYPERLINK "kodeks://link/d?nd=727688582&amp;point=mark=000000000000000000000000000000000000000000000000007E60KC"\o"’’О порядке обучения по охране труда и проверки знания требований охраны труда’’</w:instrText>
      </w:r>
    </w:p>
    <w:p w:rsidR="00CF5732" w:rsidRPr="00FB3FDC" w:rsidRDefault="00CF5732" w:rsidP="00003514">
      <w:pPr>
        <w:pStyle w:val="FORMATTEXT"/>
        <w:ind w:left="-709" w:firstLine="568"/>
        <w:jc w:val="both"/>
        <w:rPr>
          <w:rFonts w:ascii="Times New Roman" w:hAnsi="Times New Roman" w:cs="Times New Roman"/>
          <w:sz w:val="28"/>
          <w:szCs w:val="28"/>
        </w:rPr>
      </w:pPr>
      <w:r w:rsidRPr="00FB3FDC">
        <w:rPr>
          <w:rFonts w:ascii="Times New Roman" w:hAnsi="Times New Roman" w:cs="Times New Roman"/>
          <w:sz w:val="28"/>
          <w:szCs w:val="28"/>
        </w:rPr>
        <w:instrText>Постановление Правительства РФ от 24.12.2021 N 2464</w:instrText>
      </w:r>
    </w:p>
    <w:p w:rsidR="00CF5732" w:rsidRPr="00FB3FDC" w:rsidRDefault="00CF5732" w:rsidP="00003514">
      <w:pPr>
        <w:pStyle w:val="FORMATTEXT"/>
        <w:ind w:left="-709" w:firstLine="568"/>
        <w:jc w:val="both"/>
        <w:rPr>
          <w:rFonts w:ascii="Times New Roman" w:hAnsi="Times New Roman" w:cs="Times New Roman"/>
          <w:sz w:val="28"/>
          <w:szCs w:val="28"/>
        </w:rPr>
      </w:pPr>
      <w:r w:rsidRPr="00FB3FDC">
        <w:rPr>
          <w:rFonts w:ascii="Times New Roman" w:hAnsi="Times New Roman" w:cs="Times New Roman"/>
          <w:sz w:val="28"/>
          <w:szCs w:val="28"/>
        </w:rPr>
        <w:instrText>Статус: вступает в силу с 01.09.2022"</w:instrText>
      </w:r>
      <w:r w:rsidRPr="00FB3FDC">
        <w:rPr>
          <w:rFonts w:ascii="Times New Roman" w:hAnsi="Times New Roman" w:cs="Times New Roman"/>
          <w:sz w:val="28"/>
          <w:szCs w:val="28"/>
        </w:rPr>
        <w:fldChar w:fldCharType="separate"/>
      </w:r>
      <w:proofErr w:type="gramStart"/>
      <w:r w:rsidRPr="00FB3FDC">
        <w:rPr>
          <w:rFonts w:ascii="Times New Roman" w:hAnsi="Times New Roman" w:cs="Times New Roman"/>
          <w:sz w:val="28"/>
          <w:szCs w:val="28"/>
        </w:rPr>
        <w:t>подпунктах</w:t>
      </w:r>
      <w:proofErr w:type="gramEnd"/>
      <w:r w:rsidRPr="00FB3FDC">
        <w:rPr>
          <w:rFonts w:ascii="Times New Roman" w:hAnsi="Times New Roman" w:cs="Times New Roman"/>
          <w:sz w:val="28"/>
          <w:szCs w:val="28"/>
        </w:rPr>
        <w:t xml:space="preserve"> "а" </w:t>
      </w:r>
      <w:r w:rsidRPr="00FB3FDC">
        <w:rPr>
          <w:rFonts w:ascii="Times New Roman" w:hAnsi="Times New Roman" w:cs="Times New Roman"/>
          <w:sz w:val="28"/>
          <w:szCs w:val="28"/>
        </w:rPr>
        <w:fldChar w:fldCharType="end"/>
      </w:r>
      <w:r w:rsidRPr="00FB3FDC">
        <w:rPr>
          <w:rFonts w:ascii="Times New Roman" w:hAnsi="Times New Roman" w:cs="Times New Roman"/>
          <w:sz w:val="28"/>
          <w:szCs w:val="28"/>
        </w:rPr>
        <w:t xml:space="preserve">и </w:t>
      </w:r>
      <w:r w:rsidRPr="00FB3FDC">
        <w:rPr>
          <w:rFonts w:ascii="Times New Roman" w:hAnsi="Times New Roman" w:cs="Times New Roman"/>
          <w:sz w:val="28"/>
          <w:szCs w:val="28"/>
        </w:rPr>
        <w:fldChar w:fldCharType="begin"/>
      </w:r>
      <w:r w:rsidRPr="00FB3FDC">
        <w:rPr>
          <w:rFonts w:ascii="Times New Roman" w:hAnsi="Times New Roman" w:cs="Times New Roman"/>
          <w:sz w:val="28"/>
          <w:szCs w:val="28"/>
        </w:rPr>
        <w:instrText xml:space="preserve"> HYPERLINK "kodeks://link/d?nd=727688582&amp;point=mark=000000000000000000000000000000000000000000000000007E80KD"\o"’’О порядке обучения по охране труда и проверки знания требований охраны труда’’</w:instrText>
      </w:r>
    </w:p>
    <w:p w:rsidR="00CF5732" w:rsidRPr="00FB3FDC" w:rsidRDefault="00CF5732" w:rsidP="00003514">
      <w:pPr>
        <w:pStyle w:val="FORMATTEXT"/>
        <w:ind w:left="-709" w:firstLine="568"/>
        <w:jc w:val="both"/>
        <w:rPr>
          <w:rFonts w:ascii="Times New Roman" w:hAnsi="Times New Roman" w:cs="Times New Roman"/>
          <w:sz w:val="28"/>
          <w:szCs w:val="28"/>
        </w:rPr>
      </w:pPr>
      <w:r w:rsidRPr="00FB3FDC">
        <w:rPr>
          <w:rFonts w:ascii="Times New Roman" w:hAnsi="Times New Roman" w:cs="Times New Roman"/>
          <w:sz w:val="28"/>
          <w:szCs w:val="28"/>
        </w:rPr>
        <w:instrText>Постановление Правительства РФ от 24.12.2021 N 2464</w:instrText>
      </w:r>
    </w:p>
    <w:p w:rsidR="00CF5732" w:rsidRPr="00003514" w:rsidRDefault="00CF5732" w:rsidP="00FB3FDC">
      <w:pPr>
        <w:pStyle w:val="FORMATTEXT"/>
        <w:ind w:left="-851" w:firstLine="568"/>
        <w:jc w:val="both"/>
        <w:rPr>
          <w:rFonts w:ascii="Times New Roman" w:hAnsi="Times New Roman" w:cs="Times New Roman"/>
          <w:sz w:val="28"/>
          <w:szCs w:val="28"/>
        </w:rPr>
      </w:pPr>
      <w:r w:rsidRPr="00FB3FDC">
        <w:rPr>
          <w:rFonts w:ascii="Times New Roman" w:hAnsi="Times New Roman" w:cs="Times New Roman"/>
          <w:sz w:val="28"/>
          <w:szCs w:val="28"/>
        </w:rPr>
        <w:instrText>Статус: вступает в силу с 01.09.2022"</w:instrText>
      </w:r>
      <w:r w:rsidRPr="00FB3FDC">
        <w:rPr>
          <w:rFonts w:ascii="Times New Roman" w:hAnsi="Times New Roman" w:cs="Times New Roman"/>
          <w:sz w:val="28"/>
          <w:szCs w:val="28"/>
        </w:rPr>
        <w:fldChar w:fldCharType="separate"/>
      </w:r>
      <w:r w:rsidR="00B062D2" w:rsidRPr="00FB3FDC">
        <w:rPr>
          <w:rFonts w:ascii="Times New Roman" w:hAnsi="Times New Roman" w:cs="Times New Roman"/>
          <w:sz w:val="28"/>
          <w:szCs w:val="28"/>
        </w:rPr>
        <w:t>"б" пункта 46</w:t>
      </w:r>
      <w:r w:rsidRPr="00FB3FDC">
        <w:rPr>
          <w:rFonts w:ascii="Times New Roman" w:hAnsi="Times New Roman" w:cs="Times New Roman"/>
          <w:sz w:val="28"/>
          <w:szCs w:val="28"/>
        </w:rPr>
        <w:t xml:space="preserve"> </w:t>
      </w:r>
      <w:r w:rsidRPr="00FB3FDC">
        <w:rPr>
          <w:rFonts w:ascii="Times New Roman" w:hAnsi="Times New Roman" w:cs="Times New Roman"/>
          <w:sz w:val="28"/>
          <w:szCs w:val="28"/>
        </w:rPr>
        <w:fldChar w:fldCharType="end"/>
      </w:r>
      <w:r w:rsidRPr="00FB3FDC">
        <w:rPr>
          <w:rFonts w:ascii="Times New Roman" w:hAnsi="Times New Roman" w:cs="Times New Roman"/>
          <w:sz w:val="28"/>
          <w:szCs w:val="28"/>
        </w:rPr>
        <w:t>, пр</w:t>
      </w:r>
      <w:r w:rsidRPr="00003514">
        <w:rPr>
          <w:rFonts w:ascii="Times New Roman" w:hAnsi="Times New Roman" w:cs="Times New Roman"/>
          <w:sz w:val="28"/>
          <w:szCs w:val="28"/>
        </w:rPr>
        <w:t>оходят работники с периодичностью не реже одного раза в 3 года.</w:t>
      </w:r>
    </w:p>
    <w:p w:rsidR="00CF5732" w:rsidRPr="00003514" w:rsidRDefault="00821CDB" w:rsidP="00821CDB">
      <w:pPr>
        <w:pStyle w:val="FORMATTEXT"/>
        <w:ind w:left="-851"/>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 xml:space="preserve">60. Требования к периодичности проведения планового обучения работников требованиям охраны труда по программам обучения требованиям охраны труда, указанным в </w:t>
      </w:r>
      <w:r w:rsidR="00CF5732" w:rsidRPr="00FB3FDC">
        <w:rPr>
          <w:rFonts w:ascii="Times New Roman" w:hAnsi="Times New Roman" w:cs="Times New Roman"/>
          <w:sz w:val="28"/>
          <w:szCs w:val="28"/>
        </w:rPr>
        <w:t>подпункт</w:t>
      </w:r>
      <w:r w:rsidR="00B062D2" w:rsidRPr="00FB3FDC">
        <w:rPr>
          <w:rFonts w:ascii="Times New Roman" w:hAnsi="Times New Roman" w:cs="Times New Roman"/>
          <w:sz w:val="28"/>
          <w:szCs w:val="28"/>
        </w:rPr>
        <w:t>е "в" пункта 46</w:t>
      </w:r>
      <w:r w:rsidR="00CF5732" w:rsidRPr="00FB3FDC">
        <w:rPr>
          <w:rFonts w:ascii="Times New Roman" w:hAnsi="Times New Roman" w:cs="Times New Roman"/>
          <w:sz w:val="28"/>
          <w:szCs w:val="28"/>
        </w:rPr>
        <w:t>,</w:t>
      </w:r>
      <w:r w:rsidR="00CF5732" w:rsidRPr="00003514">
        <w:rPr>
          <w:rFonts w:ascii="Times New Roman" w:hAnsi="Times New Roman" w:cs="Times New Roman"/>
          <w:sz w:val="28"/>
          <w:szCs w:val="28"/>
        </w:rPr>
        <w:t xml:space="preserve"> устанавливаются соответствующими нормативными правовыми актами, содержащими государственные нормативные требования охраны труда, или в случае отсутствия указанных требований - не реже одного раза в год.</w:t>
      </w:r>
    </w:p>
    <w:p w:rsidR="00CF5732" w:rsidRPr="00C50394" w:rsidRDefault="00CF5732" w:rsidP="00C50394">
      <w:pPr>
        <w:pStyle w:val="FORMATTEXT"/>
        <w:ind w:left="-851" w:firstLine="851"/>
        <w:jc w:val="both"/>
        <w:rPr>
          <w:rFonts w:ascii="Times New Roman" w:hAnsi="Times New Roman" w:cs="Times New Roman"/>
          <w:sz w:val="28"/>
          <w:szCs w:val="28"/>
        </w:rPr>
      </w:pPr>
      <w:r w:rsidRPr="00003514">
        <w:rPr>
          <w:rFonts w:ascii="Times New Roman" w:hAnsi="Times New Roman" w:cs="Times New Roman"/>
          <w:sz w:val="28"/>
          <w:szCs w:val="28"/>
        </w:rPr>
        <w:t xml:space="preserve">61. Внеплановое обучение работников требованиям охраны труда должно быть организовано в случаях, указанных </w:t>
      </w:r>
      <w:proofErr w:type="gramStart"/>
      <w:r w:rsidRPr="00C50394">
        <w:rPr>
          <w:rFonts w:ascii="Times New Roman" w:hAnsi="Times New Roman" w:cs="Times New Roman"/>
          <w:sz w:val="28"/>
          <w:szCs w:val="28"/>
        </w:rPr>
        <w:t>в</w:t>
      </w:r>
      <w:proofErr w:type="gramEnd"/>
      <w:r w:rsidRPr="00C50394">
        <w:rPr>
          <w:rFonts w:ascii="Times New Roman" w:hAnsi="Times New Roman" w:cs="Times New Roman"/>
          <w:sz w:val="28"/>
          <w:szCs w:val="28"/>
        </w:rPr>
        <w:t xml:space="preserve"> </w:t>
      </w:r>
      <w:r w:rsidRPr="00C50394">
        <w:rPr>
          <w:rFonts w:ascii="Times New Roman" w:hAnsi="Times New Roman" w:cs="Times New Roman"/>
          <w:sz w:val="28"/>
          <w:szCs w:val="28"/>
        </w:rPr>
        <w:fldChar w:fldCharType="begin"/>
      </w:r>
      <w:r w:rsidRPr="00C50394">
        <w:rPr>
          <w:rFonts w:ascii="Times New Roman" w:hAnsi="Times New Roman" w:cs="Times New Roman"/>
          <w:sz w:val="28"/>
          <w:szCs w:val="28"/>
        </w:rPr>
        <w:instrText xml:space="preserve"> HYPERLINK "kodeks://link/d?nd=727688582&amp;point=mark=000000000000000000000000000000000000000000000000007EK0KJ"\o"’’О порядке обучения по охране труда и проверки знания требований охраны труда’’</w:instrText>
      </w:r>
    </w:p>
    <w:p w:rsidR="00CF5732" w:rsidRPr="00C50394" w:rsidRDefault="00CF5732" w:rsidP="00003514">
      <w:pPr>
        <w:pStyle w:val="FORMATTEXT"/>
        <w:ind w:left="-709" w:firstLine="568"/>
        <w:jc w:val="both"/>
        <w:rPr>
          <w:rFonts w:ascii="Times New Roman" w:hAnsi="Times New Roman" w:cs="Times New Roman"/>
          <w:sz w:val="28"/>
          <w:szCs w:val="28"/>
        </w:rPr>
      </w:pPr>
      <w:r w:rsidRPr="00C50394">
        <w:rPr>
          <w:rFonts w:ascii="Times New Roman" w:hAnsi="Times New Roman" w:cs="Times New Roman"/>
          <w:sz w:val="28"/>
          <w:szCs w:val="28"/>
        </w:rPr>
        <w:instrText>Постановление Правительства РФ от 24.12.2021 N 2464</w:instrText>
      </w:r>
    </w:p>
    <w:p w:rsidR="00CF5732" w:rsidRPr="00C50394" w:rsidRDefault="00CF5732" w:rsidP="00003514">
      <w:pPr>
        <w:pStyle w:val="FORMATTEXT"/>
        <w:ind w:left="-709" w:firstLine="568"/>
        <w:jc w:val="both"/>
        <w:rPr>
          <w:rFonts w:ascii="Times New Roman" w:hAnsi="Times New Roman" w:cs="Times New Roman"/>
          <w:sz w:val="28"/>
          <w:szCs w:val="28"/>
        </w:rPr>
      </w:pPr>
      <w:r w:rsidRPr="00C50394">
        <w:rPr>
          <w:rFonts w:ascii="Times New Roman" w:hAnsi="Times New Roman" w:cs="Times New Roman"/>
          <w:sz w:val="28"/>
          <w:szCs w:val="28"/>
        </w:rPr>
        <w:instrText>Статус: вступает в силу с 01.09.2022"</w:instrText>
      </w:r>
      <w:r w:rsidRPr="00C50394">
        <w:rPr>
          <w:rFonts w:ascii="Times New Roman" w:hAnsi="Times New Roman" w:cs="Times New Roman"/>
          <w:sz w:val="28"/>
          <w:szCs w:val="28"/>
        </w:rPr>
        <w:fldChar w:fldCharType="separate"/>
      </w:r>
      <w:proofErr w:type="gramStart"/>
      <w:r w:rsidRPr="00C50394">
        <w:rPr>
          <w:rFonts w:ascii="Times New Roman" w:hAnsi="Times New Roman" w:cs="Times New Roman"/>
          <w:sz w:val="28"/>
          <w:szCs w:val="28"/>
        </w:rPr>
        <w:t>подпунктах</w:t>
      </w:r>
      <w:proofErr w:type="gramEnd"/>
      <w:r w:rsidRPr="00C50394">
        <w:rPr>
          <w:rFonts w:ascii="Times New Roman" w:hAnsi="Times New Roman" w:cs="Times New Roman"/>
          <w:sz w:val="28"/>
          <w:szCs w:val="28"/>
        </w:rPr>
        <w:t xml:space="preserve"> "а" </w:t>
      </w:r>
      <w:r w:rsidRPr="00C50394">
        <w:rPr>
          <w:rFonts w:ascii="Times New Roman" w:hAnsi="Times New Roman" w:cs="Times New Roman"/>
          <w:sz w:val="28"/>
          <w:szCs w:val="28"/>
        </w:rPr>
        <w:fldChar w:fldCharType="end"/>
      </w:r>
      <w:r w:rsidRPr="00C50394">
        <w:rPr>
          <w:rFonts w:ascii="Times New Roman" w:hAnsi="Times New Roman" w:cs="Times New Roman"/>
          <w:sz w:val="28"/>
          <w:szCs w:val="28"/>
        </w:rPr>
        <w:t xml:space="preserve">, </w:t>
      </w:r>
      <w:r w:rsidRPr="00C50394">
        <w:rPr>
          <w:rFonts w:ascii="Times New Roman" w:hAnsi="Times New Roman" w:cs="Times New Roman"/>
          <w:sz w:val="28"/>
          <w:szCs w:val="28"/>
        </w:rPr>
        <w:fldChar w:fldCharType="begin"/>
      </w:r>
      <w:r w:rsidRPr="00C50394">
        <w:rPr>
          <w:rFonts w:ascii="Times New Roman" w:hAnsi="Times New Roman" w:cs="Times New Roman"/>
          <w:sz w:val="28"/>
          <w:szCs w:val="28"/>
        </w:rPr>
        <w:instrText xml:space="preserve"> HYPERLINK "kodeks://link/d?nd=727688582&amp;point=mark=000000000000000000000000000000000000000000000000007EM0KK"\o"’’О порядке обучения по охране труда и проверки знания требований охраны труда’’</w:instrText>
      </w:r>
    </w:p>
    <w:p w:rsidR="00CF5732" w:rsidRPr="00C50394" w:rsidRDefault="00CF5732" w:rsidP="00003514">
      <w:pPr>
        <w:pStyle w:val="FORMATTEXT"/>
        <w:ind w:left="-709" w:firstLine="568"/>
        <w:jc w:val="both"/>
        <w:rPr>
          <w:rFonts w:ascii="Times New Roman" w:hAnsi="Times New Roman" w:cs="Times New Roman"/>
          <w:sz w:val="28"/>
          <w:szCs w:val="28"/>
        </w:rPr>
      </w:pPr>
      <w:r w:rsidRPr="00C50394">
        <w:rPr>
          <w:rFonts w:ascii="Times New Roman" w:hAnsi="Times New Roman" w:cs="Times New Roman"/>
          <w:sz w:val="28"/>
          <w:szCs w:val="28"/>
        </w:rPr>
        <w:instrText>Постановление Правительства РФ от 24.12.2021 N 2464</w:instrText>
      </w:r>
    </w:p>
    <w:p w:rsidR="00CF5732" w:rsidRPr="00C50394" w:rsidRDefault="00CF5732" w:rsidP="00003514">
      <w:pPr>
        <w:pStyle w:val="FORMATTEXT"/>
        <w:ind w:left="-709" w:firstLine="568"/>
        <w:jc w:val="both"/>
        <w:rPr>
          <w:rFonts w:ascii="Times New Roman" w:hAnsi="Times New Roman" w:cs="Times New Roman"/>
          <w:sz w:val="28"/>
          <w:szCs w:val="28"/>
        </w:rPr>
      </w:pPr>
      <w:r w:rsidRPr="00C50394">
        <w:rPr>
          <w:rFonts w:ascii="Times New Roman" w:hAnsi="Times New Roman" w:cs="Times New Roman"/>
          <w:sz w:val="28"/>
          <w:szCs w:val="28"/>
        </w:rPr>
        <w:instrText>Статус: вступает в силу с 01.09.2022"</w:instrText>
      </w:r>
      <w:r w:rsidRPr="00C50394">
        <w:rPr>
          <w:rFonts w:ascii="Times New Roman" w:hAnsi="Times New Roman" w:cs="Times New Roman"/>
          <w:sz w:val="28"/>
          <w:szCs w:val="28"/>
        </w:rPr>
        <w:fldChar w:fldCharType="separate"/>
      </w:r>
      <w:r w:rsidRPr="00C50394">
        <w:rPr>
          <w:rFonts w:ascii="Times New Roman" w:hAnsi="Times New Roman" w:cs="Times New Roman"/>
          <w:sz w:val="28"/>
          <w:szCs w:val="28"/>
        </w:rPr>
        <w:t xml:space="preserve">"б" </w:t>
      </w:r>
      <w:r w:rsidRPr="00C50394">
        <w:rPr>
          <w:rFonts w:ascii="Times New Roman" w:hAnsi="Times New Roman" w:cs="Times New Roman"/>
          <w:sz w:val="28"/>
          <w:szCs w:val="28"/>
        </w:rPr>
        <w:fldChar w:fldCharType="end"/>
      </w:r>
      <w:r w:rsidRPr="00C50394">
        <w:rPr>
          <w:rFonts w:ascii="Times New Roman" w:hAnsi="Times New Roman" w:cs="Times New Roman"/>
          <w:sz w:val="28"/>
          <w:szCs w:val="28"/>
        </w:rPr>
        <w:t xml:space="preserve"> и </w:t>
      </w:r>
      <w:r w:rsidRPr="00C50394">
        <w:rPr>
          <w:rFonts w:ascii="Times New Roman" w:hAnsi="Times New Roman" w:cs="Times New Roman"/>
          <w:sz w:val="28"/>
          <w:szCs w:val="28"/>
        </w:rPr>
        <w:fldChar w:fldCharType="begin"/>
      </w:r>
      <w:r w:rsidRPr="00C50394">
        <w:rPr>
          <w:rFonts w:ascii="Times New Roman" w:hAnsi="Times New Roman" w:cs="Times New Roman"/>
          <w:sz w:val="28"/>
          <w:szCs w:val="28"/>
        </w:rPr>
        <w:instrText xml:space="preserve"> HYPERLINK "kodeks://link/d?nd=727688582&amp;point=mark=000000000000000000000000000000000000000000000000008OE0LK"\o"’’О порядке обучения по охране труда и проверки знания требований охраны труда’’</w:instrText>
      </w:r>
    </w:p>
    <w:p w:rsidR="00CF5732" w:rsidRPr="00C50394" w:rsidRDefault="00CF5732" w:rsidP="00003514">
      <w:pPr>
        <w:pStyle w:val="FORMATTEXT"/>
        <w:ind w:left="-709" w:firstLine="568"/>
        <w:jc w:val="both"/>
        <w:rPr>
          <w:rFonts w:ascii="Times New Roman" w:hAnsi="Times New Roman" w:cs="Times New Roman"/>
          <w:sz w:val="28"/>
          <w:szCs w:val="28"/>
        </w:rPr>
      </w:pPr>
      <w:r w:rsidRPr="00C50394">
        <w:rPr>
          <w:rFonts w:ascii="Times New Roman" w:hAnsi="Times New Roman" w:cs="Times New Roman"/>
          <w:sz w:val="28"/>
          <w:szCs w:val="28"/>
        </w:rPr>
        <w:instrText>Постановление Правительства РФ от 24.12.2021 N 2464</w:instrText>
      </w:r>
    </w:p>
    <w:p w:rsidR="00CF5732" w:rsidRPr="00003514" w:rsidRDefault="00CF5732" w:rsidP="00C50394">
      <w:pPr>
        <w:pStyle w:val="FORMATTEXT"/>
        <w:ind w:left="-851" w:firstLine="568"/>
        <w:jc w:val="both"/>
        <w:rPr>
          <w:rFonts w:ascii="Times New Roman" w:hAnsi="Times New Roman" w:cs="Times New Roman"/>
          <w:sz w:val="28"/>
          <w:szCs w:val="28"/>
        </w:rPr>
      </w:pPr>
      <w:r w:rsidRPr="00C50394">
        <w:rPr>
          <w:rFonts w:ascii="Times New Roman" w:hAnsi="Times New Roman" w:cs="Times New Roman"/>
          <w:sz w:val="28"/>
          <w:szCs w:val="28"/>
        </w:rPr>
        <w:instrText>Статус: вступает в силу с 01.09.2022"</w:instrText>
      </w:r>
      <w:r w:rsidRPr="00C50394">
        <w:rPr>
          <w:rFonts w:ascii="Times New Roman" w:hAnsi="Times New Roman" w:cs="Times New Roman"/>
          <w:sz w:val="28"/>
          <w:szCs w:val="28"/>
        </w:rPr>
        <w:fldChar w:fldCharType="separate"/>
      </w:r>
      <w:r w:rsidR="00B062D2" w:rsidRPr="00C50394">
        <w:rPr>
          <w:rFonts w:ascii="Times New Roman" w:hAnsi="Times New Roman" w:cs="Times New Roman"/>
          <w:sz w:val="28"/>
          <w:szCs w:val="28"/>
        </w:rPr>
        <w:t>"г" пункта 50</w:t>
      </w:r>
      <w:r w:rsidRPr="00C50394">
        <w:rPr>
          <w:rFonts w:ascii="Times New Roman" w:hAnsi="Times New Roman" w:cs="Times New Roman"/>
          <w:sz w:val="28"/>
          <w:szCs w:val="28"/>
          <w:u w:val="single"/>
        </w:rPr>
        <w:t xml:space="preserve"> </w:t>
      </w:r>
      <w:r w:rsidRPr="00C50394">
        <w:rPr>
          <w:rFonts w:ascii="Times New Roman" w:hAnsi="Times New Roman" w:cs="Times New Roman"/>
          <w:sz w:val="28"/>
          <w:szCs w:val="28"/>
        </w:rPr>
        <w:fldChar w:fldCharType="end"/>
      </w:r>
      <w:r w:rsidRPr="00003514">
        <w:rPr>
          <w:rFonts w:ascii="Times New Roman" w:hAnsi="Times New Roman" w:cs="Times New Roman"/>
          <w:sz w:val="28"/>
          <w:szCs w:val="28"/>
        </w:rPr>
        <w:t xml:space="preserve">, в течение 60 календарных дней со дня их наступления, если иное не определено требованием должностных лиц федеральной инспекции труда при установлении несоответствия программы обучения требованиям охраны труда, установленным в нормативных правовых актах. Внеплановое </w:t>
      </w:r>
      <w:proofErr w:type="gramStart"/>
      <w:r w:rsidRPr="00003514">
        <w:rPr>
          <w:rFonts w:ascii="Times New Roman" w:hAnsi="Times New Roman" w:cs="Times New Roman"/>
          <w:sz w:val="28"/>
          <w:szCs w:val="28"/>
        </w:rPr>
        <w:t>обучение работников по основанию</w:t>
      </w:r>
      <w:proofErr w:type="gramEnd"/>
      <w:r w:rsidRPr="00003514">
        <w:rPr>
          <w:rFonts w:ascii="Times New Roman" w:hAnsi="Times New Roman" w:cs="Times New Roman"/>
          <w:sz w:val="28"/>
          <w:szCs w:val="28"/>
        </w:rPr>
        <w:t xml:space="preserve">, предусмотренному </w:t>
      </w:r>
      <w:r w:rsidR="00B062D2" w:rsidRPr="00C50394">
        <w:rPr>
          <w:rFonts w:ascii="Times New Roman" w:hAnsi="Times New Roman" w:cs="Times New Roman"/>
          <w:sz w:val="28"/>
          <w:szCs w:val="28"/>
        </w:rPr>
        <w:t>подпунктом "а" пункта 50</w:t>
      </w:r>
      <w:r w:rsidRPr="00C50394">
        <w:rPr>
          <w:rFonts w:ascii="Times New Roman" w:hAnsi="Times New Roman" w:cs="Times New Roman"/>
          <w:sz w:val="28"/>
          <w:szCs w:val="28"/>
        </w:rPr>
        <w:t xml:space="preserve"> , </w:t>
      </w:r>
      <w:r w:rsidRPr="00003514">
        <w:rPr>
          <w:rFonts w:ascii="Times New Roman" w:hAnsi="Times New Roman" w:cs="Times New Roman"/>
          <w:sz w:val="28"/>
          <w:szCs w:val="28"/>
        </w:rPr>
        <w:t xml:space="preserve">проводится по требованию Министерства труда и социальной защиты Российской Федерации. Внеплановое обучение работников в случаях, предусмотренных </w:t>
      </w:r>
      <w:r w:rsidR="00B062D2" w:rsidRPr="00C50394">
        <w:rPr>
          <w:rFonts w:ascii="Times New Roman" w:hAnsi="Times New Roman" w:cs="Times New Roman"/>
          <w:sz w:val="28"/>
          <w:szCs w:val="28"/>
        </w:rPr>
        <w:t xml:space="preserve">пунктом 50 </w:t>
      </w:r>
      <w:r w:rsidRPr="00C50394">
        <w:rPr>
          <w:rFonts w:ascii="Times New Roman" w:hAnsi="Times New Roman" w:cs="Times New Roman"/>
          <w:sz w:val="28"/>
          <w:szCs w:val="28"/>
        </w:rPr>
        <w:t>,</w:t>
      </w:r>
      <w:r w:rsidRPr="00003514">
        <w:rPr>
          <w:rFonts w:ascii="Times New Roman" w:hAnsi="Times New Roman" w:cs="Times New Roman"/>
          <w:sz w:val="28"/>
          <w:szCs w:val="28"/>
        </w:rPr>
        <w:t xml:space="preserve"> проводится в объеме требований охраны труда, послуживших основанием для актуализации программ обучения после их актуализации.</w:t>
      </w:r>
    </w:p>
    <w:p w:rsidR="00330D45" w:rsidRPr="00330D45" w:rsidRDefault="00821CDB" w:rsidP="00330D45">
      <w:pPr>
        <w:pStyle w:val="FORMATTEXT"/>
        <w:ind w:left="-851"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 xml:space="preserve">62. </w:t>
      </w:r>
      <w:proofErr w:type="gramStart"/>
      <w:r w:rsidR="00CF5732" w:rsidRPr="00003514">
        <w:rPr>
          <w:rFonts w:ascii="Times New Roman" w:hAnsi="Times New Roman" w:cs="Times New Roman"/>
          <w:sz w:val="28"/>
          <w:szCs w:val="28"/>
        </w:rPr>
        <w:t xml:space="preserve">Вновь принимаемые на работу работники, а также работники, переводимые на другую работу, проходят обучение требованиям охраны труда в сроки, установленные работодателем, но не позднее 60 календарных дней после заключения трудового договора или перевода на другую работу, </w:t>
      </w:r>
      <w:r w:rsidR="00330D45">
        <w:rPr>
          <w:rFonts w:ascii="Times New Roman" w:hAnsi="Times New Roman" w:cs="Times New Roman"/>
          <w:sz w:val="28"/>
          <w:szCs w:val="28"/>
        </w:rPr>
        <w:t>п</w:t>
      </w:r>
      <w:r w:rsidR="00330D45" w:rsidRPr="00330D45">
        <w:rPr>
          <w:rFonts w:ascii="Times New Roman" w:hAnsi="Times New Roman" w:cs="Times New Roman"/>
          <w:sz w:val="28"/>
          <w:szCs w:val="28"/>
        </w:rPr>
        <w:t>ри переводе работника, прошедшего обучение по охране труда, на другую должность, а также при изменении наименования его рабочего места или структурного подразделения повторное обучение</w:t>
      </w:r>
      <w:proofErr w:type="gramEnd"/>
      <w:r w:rsidR="00330D45" w:rsidRPr="00330D45">
        <w:rPr>
          <w:rFonts w:ascii="Times New Roman" w:hAnsi="Times New Roman" w:cs="Times New Roman"/>
          <w:sz w:val="28"/>
          <w:szCs w:val="28"/>
        </w:rPr>
        <w:t xml:space="preserve"> по охране труда и проверка знания требований охраны труда не требуются в случае, если сохраняются условия труда работника, а также идентифицированные ранее источники опасности.</w:t>
      </w:r>
    </w:p>
    <w:p w:rsidR="00CF5732" w:rsidRPr="00330D45" w:rsidRDefault="00CF5732" w:rsidP="00330D45">
      <w:pPr>
        <w:pStyle w:val="FORMATTEXT"/>
        <w:ind w:left="-851" w:firstLine="851"/>
        <w:jc w:val="both"/>
        <w:rPr>
          <w:rFonts w:ascii="Times New Roman" w:hAnsi="Times New Roman" w:cs="Times New Roman"/>
          <w:sz w:val="28"/>
          <w:szCs w:val="28"/>
        </w:rPr>
      </w:pPr>
      <w:r w:rsidRPr="00003514">
        <w:rPr>
          <w:rFonts w:ascii="Times New Roman" w:hAnsi="Times New Roman" w:cs="Times New Roman"/>
          <w:sz w:val="28"/>
          <w:szCs w:val="28"/>
        </w:rPr>
        <w:t xml:space="preserve">63. Работодатель - индивидуальный предприниматель проходит обучение требованиям охраны труда до приема на работу первого работника, впоследствии с периодичностью планового обучения в соответствии </w:t>
      </w:r>
      <w:proofErr w:type="gramStart"/>
      <w:r w:rsidRPr="00003514">
        <w:rPr>
          <w:rFonts w:ascii="Times New Roman" w:hAnsi="Times New Roman" w:cs="Times New Roman"/>
          <w:sz w:val="28"/>
          <w:szCs w:val="28"/>
        </w:rPr>
        <w:t>с</w:t>
      </w:r>
      <w:proofErr w:type="gramEnd"/>
      <w:r w:rsidRPr="00003514">
        <w:rPr>
          <w:rFonts w:ascii="Times New Roman" w:hAnsi="Times New Roman" w:cs="Times New Roman"/>
          <w:sz w:val="28"/>
          <w:szCs w:val="28"/>
        </w:rPr>
        <w:t xml:space="preserve"> </w:t>
      </w:r>
      <w:r w:rsidRPr="00330D45">
        <w:rPr>
          <w:rFonts w:ascii="Times New Roman" w:hAnsi="Times New Roman" w:cs="Times New Roman"/>
          <w:sz w:val="28"/>
          <w:szCs w:val="28"/>
        </w:rPr>
        <w:fldChar w:fldCharType="begin"/>
      </w:r>
      <w:r w:rsidRPr="00330D45">
        <w:rPr>
          <w:rFonts w:ascii="Times New Roman" w:hAnsi="Times New Roman" w:cs="Times New Roman"/>
          <w:sz w:val="28"/>
          <w:szCs w:val="28"/>
        </w:rPr>
        <w:instrText xml:space="preserve"> HYPERLINK "kodeks://link/d?nd=727688582&amp;point=mark=000000000000000000000000000000000000000000000000008P40LU"\o"’’О порядке обучения по охране труда и проверки знания требований охраны труда’’</w:instrText>
      </w:r>
    </w:p>
    <w:p w:rsidR="00CF5732" w:rsidRPr="00330D45" w:rsidRDefault="00CF5732" w:rsidP="00330D45">
      <w:pPr>
        <w:pStyle w:val="FORMATTEXT"/>
        <w:ind w:left="-851" w:firstLine="851"/>
        <w:jc w:val="both"/>
        <w:rPr>
          <w:rFonts w:ascii="Times New Roman" w:hAnsi="Times New Roman" w:cs="Times New Roman"/>
          <w:sz w:val="28"/>
          <w:szCs w:val="28"/>
        </w:rPr>
      </w:pPr>
      <w:r w:rsidRPr="00330D45">
        <w:rPr>
          <w:rFonts w:ascii="Times New Roman" w:hAnsi="Times New Roman" w:cs="Times New Roman"/>
          <w:sz w:val="28"/>
          <w:szCs w:val="28"/>
        </w:rPr>
        <w:instrText>Постановление Правительства РФ от 24.12.2021 N 2464</w:instrText>
      </w:r>
    </w:p>
    <w:p w:rsidR="00CF5732" w:rsidRPr="00330D45" w:rsidRDefault="00CF5732" w:rsidP="00330D45">
      <w:pPr>
        <w:pStyle w:val="FORMATTEXT"/>
        <w:ind w:left="-851" w:firstLine="851"/>
        <w:jc w:val="both"/>
        <w:rPr>
          <w:rFonts w:ascii="Times New Roman" w:hAnsi="Times New Roman" w:cs="Times New Roman"/>
          <w:sz w:val="28"/>
          <w:szCs w:val="28"/>
        </w:rPr>
      </w:pPr>
      <w:r w:rsidRPr="00330D45">
        <w:rPr>
          <w:rFonts w:ascii="Times New Roman" w:hAnsi="Times New Roman" w:cs="Times New Roman"/>
          <w:sz w:val="28"/>
          <w:szCs w:val="28"/>
        </w:rPr>
        <w:instrText>Статус: вступает в силу с 01.09.2022"</w:instrText>
      </w:r>
      <w:r w:rsidRPr="00330D45">
        <w:rPr>
          <w:rFonts w:ascii="Times New Roman" w:hAnsi="Times New Roman" w:cs="Times New Roman"/>
          <w:sz w:val="28"/>
          <w:szCs w:val="28"/>
        </w:rPr>
        <w:fldChar w:fldCharType="separate"/>
      </w:r>
      <w:r w:rsidRPr="00330D45">
        <w:rPr>
          <w:rFonts w:ascii="Times New Roman" w:hAnsi="Times New Roman" w:cs="Times New Roman"/>
          <w:sz w:val="28"/>
          <w:szCs w:val="28"/>
        </w:rPr>
        <w:t xml:space="preserve">пунктами 59 </w:t>
      </w:r>
      <w:r w:rsidRPr="00330D45">
        <w:rPr>
          <w:rFonts w:ascii="Times New Roman" w:hAnsi="Times New Roman" w:cs="Times New Roman"/>
          <w:sz w:val="28"/>
          <w:szCs w:val="28"/>
        </w:rPr>
        <w:fldChar w:fldCharType="end"/>
      </w:r>
      <w:r w:rsidRPr="00330D45">
        <w:rPr>
          <w:rFonts w:ascii="Times New Roman" w:hAnsi="Times New Roman" w:cs="Times New Roman"/>
          <w:sz w:val="28"/>
          <w:szCs w:val="28"/>
        </w:rPr>
        <w:t xml:space="preserve"> и </w:t>
      </w:r>
      <w:r w:rsidRPr="00330D45">
        <w:rPr>
          <w:rFonts w:ascii="Times New Roman" w:hAnsi="Times New Roman" w:cs="Times New Roman"/>
          <w:sz w:val="28"/>
          <w:szCs w:val="28"/>
        </w:rPr>
        <w:fldChar w:fldCharType="begin"/>
      </w:r>
      <w:r w:rsidRPr="00330D45">
        <w:rPr>
          <w:rFonts w:ascii="Times New Roman" w:hAnsi="Times New Roman" w:cs="Times New Roman"/>
          <w:sz w:val="28"/>
          <w:szCs w:val="28"/>
        </w:rPr>
        <w:instrText xml:space="preserve"> HYPERLINK "kodeks://link/d?nd=727688582&amp;point=mark=000000000000000000000000000000000000000000000000008OM0LM"\o"’’О порядке обучения по охране труда и проверки знания требований охраны труда’’</w:instrText>
      </w:r>
    </w:p>
    <w:p w:rsidR="00CF5732" w:rsidRPr="00330D45" w:rsidRDefault="00CF5732" w:rsidP="00330D45">
      <w:pPr>
        <w:pStyle w:val="FORMATTEXT"/>
        <w:ind w:left="-851" w:firstLine="851"/>
        <w:jc w:val="both"/>
        <w:rPr>
          <w:rFonts w:ascii="Times New Roman" w:hAnsi="Times New Roman" w:cs="Times New Roman"/>
          <w:sz w:val="28"/>
          <w:szCs w:val="28"/>
        </w:rPr>
      </w:pPr>
      <w:r w:rsidRPr="00330D45">
        <w:rPr>
          <w:rFonts w:ascii="Times New Roman" w:hAnsi="Times New Roman" w:cs="Times New Roman"/>
          <w:sz w:val="28"/>
          <w:szCs w:val="28"/>
        </w:rPr>
        <w:instrText>Постановление Правительства РФ от 24.12.2021 N 2464</w:instrText>
      </w:r>
    </w:p>
    <w:p w:rsidR="00CF5732" w:rsidRPr="00330D45" w:rsidRDefault="00CF5732" w:rsidP="00330D45">
      <w:pPr>
        <w:pStyle w:val="FORMATTEXT"/>
        <w:ind w:left="-851" w:firstLine="851"/>
        <w:jc w:val="both"/>
        <w:rPr>
          <w:rFonts w:ascii="Times New Roman" w:hAnsi="Times New Roman" w:cs="Times New Roman"/>
          <w:sz w:val="28"/>
          <w:szCs w:val="28"/>
        </w:rPr>
      </w:pPr>
      <w:r w:rsidRPr="00330D45">
        <w:rPr>
          <w:rFonts w:ascii="Times New Roman" w:hAnsi="Times New Roman" w:cs="Times New Roman"/>
          <w:sz w:val="28"/>
          <w:szCs w:val="28"/>
        </w:rPr>
        <w:instrText>Статус: вступает в силу с 01.09.2022"</w:instrText>
      </w:r>
      <w:r w:rsidRPr="00330D45">
        <w:rPr>
          <w:rFonts w:ascii="Times New Roman" w:hAnsi="Times New Roman" w:cs="Times New Roman"/>
          <w:sz w:val="28"/>
          <w:szCs w:val="28"/>
        </w:rPr>
        <w:fldChar w:fldCharType="separate"/>
      </w:r>
      <w:r w:rsidR="00B062D2" w:rsidRPr="00330D45">
        <w:rPr>
          <w:rFonts w:ascii="Times New Roman" w:hAnsi="Times New Roman" w:cs="Times New Roman"/>
          <w:sz w:val="28"/>
          <w:szCs w:val="28"/>
        </w:rPr>
        <w:t>60</w:t>
      </w:r>
      <w:r w:rsidRPr="00330D45">
        <w:rPr>
          <w:rFonts w:ascii="Times New Roman" w:hAnsi="Times New Roman" w:cs="Times New Roman"/>
          <w:sz w:val="28"/>
          <w:szCs w:val="28"/>
        </w:rPr>
        <w:t xml:space="preserve"> </w:t>
      </w:r>
      <w:r w:rsidRPr="00330D45">
        <w:rPr>
          <w:rFonts w:ascii="Times New Roman" w:hAnsi="Times New Roman" w:cs="Times New Roman"/>
          <w:sz w:val="28"/>
          <w:szCs w:val="28"/>
        </w:rPr>
        <w:fldChar w:fldCharType="end"/>
      </w:r>
      <w:r w:rsidRPr="00330D45">
        <w:rPr>
          <w:rFonts w:ascii="Times New Roman" w:hAnsi="Times New Roman" w:cs="Times New Roman"/>
          <w:sz w:val="28"/>
          <w:szCs w:val="28"/>
        </w:rPr>
        <w:t>.</w:t>
      </w:r>
    </w:p>
    <w:p w:rsidR="00CF5732" w:rsidRPr="00003514" w:rsidRDefault="00CF5732" w:rsidP="00330D45">
      <w:pPr>
        <w:pStyle w:val="FORMATTEXT"/>
        <w:ind w:left="-851" w:firstLine="851"/>
        <w:jc w:val="both"/>
        <w:rPr>
          <w:rFonts w:ascii="Times New Roman" w:hAnsi="Times New Roman" w:cs="Times New Roman"/>
          <w:sz w:val="28"/>
          <w:szCs w:val="28"/>
        </w:rPr>
      </w:pPr>
      <w:r w:rsidRPr="00003514">
        <w:rPr>
          <w:rFonts w:ascii="Times New Roman" w:hAnsi="Times New Roman" w:cs="Times New Roman"/>
          <w:sz w:val="28"/>
          <w:szCs w:val="28"/>
        </w:rPr>
        <w:t xml:space="preserve">64. В случае совпадения сроков для проведения планового и внепланового обучения работников требованиям охраны труда достаточным является проведение </w:t>
      </w:r>
      <w:r w:rsidRPr="00003514">
        <w:rPr>
          <w:rFonts w:ascii="Times New Roman" w:hAnsi="Times New Roman" w:cs="Times New Roman"/>
          <w:sz w:val="28"/>
          <w:szCs w:val="28"/>
        </w:rPr>
        <w:lastRenderedPageBreak/>
        <w:t xml:space="preserve">планового </w:t>
      </w:r>
      <w:proofErr w:type="gramStart"/>
      <w:r w:rsidRPr="00003514">
        <w:rPr>
          <w:rFonts w:ascii="Times New Roman" w:hAnsi="Times New Roman" w:cs="Times New Roman"/>
          <w:sz w:val="28"/>
          <w:szCs w:val="28"/>
        </w:rPr>
        <w:t>обучения работников по</w:t>
      </w:r>
      <w:proofErr w:type="gramEnd"/>
      <w:r w:rsidRPr="00003514">
        <w:rPr>
          <w:rFonts w:ascii="Times New Roman" w:hAnsi="Times New Roman" w:cs="Times New Roman"/>
          <w:sz w:val="28"/>
          <w:szCs w:val="28"/>
        </w:rPr>
        <w:t xml:space="preserve"> актуализированным программам обучения.</w:t>
      </w:r>
    </w:p>
    <w:p w:rsidR="00CF5732" w:rsidRPr="00003514" w:rsidRDefault="00330D45" w:rsidP="00330D45">
      <w:pPr>
        <w:pStyle w:val="FORMATTEXT"/>
        <w:ind w:left="-851"/>
        <w:jc w:val="both"/>
        <w:rPr>
          <w:rFonts w:ascii="Times New Roman" w:hAnsi="Times New Roman" w:cs="Times New Roman"/>
          <w:sz w:val="28"/>
          <w:szCs w:val="28"/>
        </w:rPr>
      </w:pPr>
      <w:r>
        <w:rPr>
          <w:rFonts w:ascii="Times New Roman" w:hAnsi="Times New Roman" w:cs="Times New Roman"/>
          <w:sz w:val="28"/>
          <w:szCs w:val="28"/>
        </w:rPr>
        <w:t xml:space="preserve">            </w:t>
      </w:r>
      <w:r w:rsidR="00CF5732" w:rsidRPr="00003514">
        <w:rPr>
          <w:rFonts w:ascii="Times New Roman" w:hAnsi="Times New Roman" w:cs="Times New Roman"/>
          <w:sz w:val="28"/>
          <w:szCs w:val="28"/>
        </w:rPr>
        <w:t>65. Обучение работников требованиям охраны труда и проверка знания требований охраны труда осуществляются с отрывом от работы.</w:t>
      </w:r>
    </w:p>
    <w:p w:rsidR="00CF5732" w:rsidRPr="00003514" w:rsidRDefault="00CF5732" w:rsidP="00330D45">
      <w:pPr>
        <w:pStyle w:val="FORMATTEXT"/>
        <w:ind w:left="-851" w:firstLine="851"/>
        <w:jc w:val="both"/>
        <w:rPr>
          <w:rFonts w:ascii="Times New Roman" w:hAnsi="Times New Roman" w:cs="Times New Roman"/>
          <w:sz w:val="28"/>
          <w:szCs w:val="28"/>
        </w:rPr>
      </w:pPr>
      <w:r w:rsidRPr="00003514">
        <w:rPr>
          <w:rFonts w:ascii="Times New Roman" w:hAnsi="Times New Roman" w:cs="Times New Roman"/>
          <w:sz w:val="28"/>
          <w:szCs w:val="28"/>
        </w:rPr>
        <w:t xml:space="preserve">66. </w:t>
      </w:r>
      <w:proofErr w:type="gramStart"/>
      <w:r w:rsidRPr="00003514">
        <w:rPr>
          <w:rFonts w:ascii="Times New Roman" w:hAnsi="Times New Roman" w:cs="Times New Roman"/>
          <w:sz w:val="28"/>
          <w:szCs w:val="28"/>
        </w:rPr>
        <w:t xml:space="preserve">Допускается проведение обучения работников требованиям охраны труда с использованием дистанционных технологий, предусматривающих обеспечение работников, проходящих обучение требованиям охраны труда, нормативными документами, учебно-методическими материалами и материалами для проведения проверки знания требований охраны труда, обмен информацией между работниками, проходящими обучение требованиям охраны труда, и лицами, проводящими обучение требованиям охраны труда, посредством системы электронного обучения, участие обучающихся в интернет-конференциях, </w:t>
      </w:r>
      <w:proofErr w:type="spellStart"/>
      <w:r w:rsidRPr="00003514">
        <w:rPr>
          <w:rFonts w:ascii="Times New Roman" w:hAnsi="Times New Roman" w:cs="Times New Roman"/>
          <w:sz w:val="28"/>
          <w:szCs w:val="28"/>
        </w:rPr>
        <w:t>вебинарах</w:t>
      </w:r>
      <w:proofErr w:type="spellEnd"/>
      <w:r w:rsidRPr="00003514">
        <w:rPr>
          <w:rFonts w:ascii="Times New Roman" w:hAnsi="Times New Roman" w:cs="Times New Roman"/>
          <w:sz w:val="28"/>
          <w:szCs w:val="28"/>
        </w:rPr>
        <w:t>, а также администрирование</w:t>
      </w:r>
      <w:proofErr w:type="gramEnd"/>
      <w:r w:rsidRPr="00003514">
        <w:rPr>
          <w:rFonts w:ascii="Times New Roman" w:hAnsi="Times New Roman" w:cs="Times New Roman"/>
          <w:sz w:val="28"/>
          <w:szCs w:val="28"/>
        </w:rPr>
        <w:t xml:space="preserve"> процесса обучения требованиям охраны труда на основе использования компьютеров и информационно-телекоммуникационной сети "Интернет".</w:t>
      </w:r>
    </w:p>
    <w:p w:rsidR="005A5783" w:rsidRDefault="00CF5732" w:rsidP="005A5783">
      <w:pPr>
        <w:pStyle w:val="FORMATTEXT"/>
        <w:jc w:val="both"/>
        <w:rPr>
          <w:rFonts w:ascii="Times New Roman" w:hAnsi="Times New Roman" w:cs="Times New Roman"/>
          <w:sz w:val="28"/>
          <w:szCs w:val="28"/>
        </w:rPr>
      </w:pPr>
      <w:r w:rsidRPr="00003514">
        <w:rPr>
          <w:rFonts w:ascii="Times New Roman" w:hAnsi="Times New Roman" w:cs="Times New Roman"/>
          <w:sz w:val="28"/>
          <w:szCs w:val="28"/>
        </w:rPr>
        <w:t xml:space="preserve">Обучение работников требованиям охраны труда заканчивается проверкой знания требований охраны </w:t>
      </w:r>
      <w:r w:rsidR="00B062D2" w:rsidRPr="00003514">
        <w:rPr>
          <w:rFonts w:ascii="Times New Roman" w:hAnsi="Times New Roman" w:cs="Times New Roman"/>
          <w:sz w:val="28"/>
          <w:szCs w:val="28"/>
        </w:rPr>
        <w:t>труда.</w:t>
      </w:r>
      <w:r w:rsidRPr="00003514">
        <w:rPr>
          <w:rFonts w:ascii="Times New Roman" w:hAnsi="Times New Roman" w:cs="Times New Roman"/>
          <w:sz w:val="28"/>
          <w:szCs w:val="28"/>
        </w:rPr>
        <w:t xml:space="preserve"> </w:t>
      </w:r>
    </w:p>
    <w:p w:rsidR="005A5783" w:rsidRPr="005A5783" w:rsidRDefault="005A5783" w:rsidP="005A5783">
      <w:pPr>
        <w:pStyle w:val="FORMATTEXT"/>
        <w:ind w:left="-851" w:firstLine="851"/>
        <w:jc w:val="both"/>
        <w:rPr>
          <w:rFonts w:ascii="Times New Roman" w:hAnsi="Times New Roman" w:cs="Times New Roman"/>
          <w:sz w:val="28"/>
          <w:szCs w:val="28"/>
        </w:rPr>
      </w:pPr>
      <w:r w:rsidRPr="005A5783">
        <w:rPr>
          <w:rFonts w:ascii="Times New Roman" w:hAnsi="Times New Roman" w:cs="Times New Roman"/>
          <w:sz w:val="28"/>
          <w:szCs w:val="28"/>
        </w:rPr>
        <w:t xml:space="preserve">32. </w:t>
      </w:r>
      <w:proofErr w:type="gramStart"/>
      <w:r w:rsidRPr="005A5783">
        <w:rPr>
          <w:rFonts w:ascii="Times New Roman" w:hAnsi="Times New Roman" w:cs="Times New Roman"/>
          <w:sz w:val="28"/>
          <w:szCs w:val="28"/>
        </w:rPr>
        <w:t>Обучение по оказанию</w:t>
      </w:r>
      <w:proofErr w:type="gramEnd"/>
      <w:r w:rsidRPr="005A5783">
        <w:rPr>
          <w:rFonts w:ascii="Times New Roman" w:hAnsi="Times New Roman" w:cs="Times New Roman"/>
          <w:sz w:val="28"/>
          <w:szCs w:val="28"/>
        </w:rPr>
        <w:t xml:space="preserve"> </w:t>
      </w:r>
      <w:r w:rsidRPr="005A5783">
        <w:rPr>
          <w:rFonts w:ascii="Times New Roman" w:hAnsi="Times New Roman" w:cs="Times New Roman"/>
          <w:b/>
          <w:sz w:val="28"/>
          <w:szCs w:val="28"/>
        </w:rPr>
        <w:t>первой помощи</w:t>
      </w:r>
      <w:r w:rsidRPr="005A5783">
        <w:rPr>
          <w:rFonts w:ascii="Times New Roman" w:hAnsi="Times New Roman" w:cs="Times New Roman"/>
          <w:sz w:val="28"/>
          <w:szCs w:val="28"/>
        </w:rPr>
        <w:t xml:space="preserve"> пострадавшим представляет собой процесс получения работниками знаний, умений и навыков, позволяющих оказывать первую помощь до оказания медицинской помощи работникам при несчастных случаях на производстве, травмах, отравлениях и других состояниях и заболеваниях, угрожающих их жизни и здоровью.</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851"/>
        <w:jc w:val="both"/>
        <w:rPr>
          <w:rFonts w:ascii="Times New Roman" w:hAnsi="Times New Roman" w:cs="Times New Roman"/>
          <w:sz w:val="28"/>
          <w:szCs w:val="28"/>
        </w:rPr>
      </w:pPr>
      <w:r w:rsidRPr="005A5783">
        <w:rPr>
          <w:rFonts w:ascii="Times New Roman" w:hAnsi="Times New Roman" w:cs="Times New Roman"/>
          <w:sz w:val="28"/>
          <w:szCs w:val="28"/>
        </w:rPr>
        <w:t xml:space="preserve">33. </w:t>
      </w:r>
      <w:proofErr w:type="gramStart"/>
      <w:r w:rsidRPr="005A5783">
        <w:rPr>
          <w:rFonts w:ascii="Times New Roman" w:hAnsi="Times New Roman" w:cs="Times New Roman"/>
          <w:sz w:val="28"/>
          <w:szCs w:val="28"/>
        </w:rPr>
        <w:t>Обучение по оказанию</w:t>
      </w:r>
      <w:proofErr w:type="gramEnd"/>
      <w:r w:rsidRPr="005A5783">
        <w:rPr>
          <w:rFonts w:ascii="Times New Roman" w:hAnsi="Times New Roman" w:cs="Times New Roman"/>
          <w:sz w:val="28"/>
          <w:szCs w:val="28"/>
        </w:rPr>
        <w:t xml:space="preserve"> первой помощи пострадавшим проводится в отношении следующих категорий работников:</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1419"/>
        <w:jc w:val="both"/>
        <w:rPr>
          <w:rFonts w:ascii="Times New Roman" w:hAnsi="Times New Roman" w:cs="Times New Roman"/>
          <w:sz w:val="28"/>
          <w:szCs w:val="28"/>
        </w:rPr>
      </w:pPr>
      <w:r w:rsidRPr="005A5783">
        <w:rPr>
          <w:rFonts w:ascii="Times New Roman" w:hAnsi="Times New Roman" w:cs="Times New Roman"/>
          <w:sz w:val="28"/>
          <w:szCs w:val="28"/>
        </w:rPr>
        <w:t>а) работники, на которых приказом работодателя возложены обязанности по проведению инструктажа по охране труда, включающего вопросы оказания первой помощи пострадавшим, до допуска их к проведению указанного инструктажа по охране труда;</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1419"/>
        <w:jc w:val="both"/>
        <w:rPr>
          <w:rFonts w:ascii="Times New Roman" w:hAnsi="Times New Roman" w:cs="Times New Roman"/>
          <w:sz w:val="28"/>
          <w:szCs w:val="28"/>
        </w:rPr>
      </w:pPr>
      <w:r w:rsidRPr="005A5783">
        <w:rPr>
          <w:rFonts w:ascii="Times New Roman" w:hAnsi="Times New Roman" w:cs="Times New Roman"/>
          <w:sz w:val="28"/>
          <w:szCs w:val="28"/>
        </w:rPr>
        <w:t>б) работники рабочих профессий;</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1419"/>
        <w:jc w:val="both"/>
        <w:rPr>
          <w:rFonts w:ascii="Times New Roman" w:hAnsi="Times New Roman" w:cs="Times New Roman"/>
          <w:sz w:val="28"/>
          <w:szCs w:val="28"/>
        </w:rPr>
      </w:pPr>
      <w:r w:rsidRPr="005A5783">
        <w:rPr>
          <w:rFonts w:ascii="Times New Roman" w:hAnsi="Times New Roman" w:cs="Times New Roman"/>
          <w:sz w:val="28"/>
          <w:szCs w:val="28"/>
        </w:rPr>
        <w:t>в) лица, обязанные оказывать первую помощь пострадавшим в соответствии с требованиями нормативных правовых актов;</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1419"/>
        <w:jc w:val="both"/>
        <w:rPr>
          <w:rFonts w:ascii="Times New Roman" w:hAnsi="Times New Roman" w:cs="Times New Roman"/>
          <w:sz w:val="28"/>
          <w:szCs w:val="28"/>
        </w:rPr>
      </w:pPr>
      <w:r w:rsidRPr="005A5783">
        <w:rPr>
          <w:rFonts w:ascii="Times New Roman" w:hAnsi="Times New Roman" w:cs="Times New Roman"/>
          <w:sz w:val="28"/>
          <w:szCs w:val="28"/>
        </w:rPr>
        <w:t>г) работники, к трудовым функциям которых отнесено управление автотранспортным средством;</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1419"/>
        <w:jc w:val="both"/>
        <w:rPr>
          <w:rFonts w:ascii="Times New Roman" w:hAnsi="Times New Roman" w:cs="Times New Roman"/>
          <w:sz w:val="28"/>
          <w:szCs w:val="28"/>
        </w:rPr>
      </w:pPr>
      <w:r w:rsidRPr="005A5783">
        <w:rPr>
          <w:rFonts w:ascii="Times New Roman" w:hAnsi="Times New Roman" w:cs="Times New Roman"/>
          <w:sz w:val="28"/>
          <w:szCs w:val="28"/>
        </w:rPr>
        <w:t>д) работники, к компетенциям которых нормативными правовыми актами по охране труда предъявляются требования уметь оказывать первую помощь пострадавшим;</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1419"/>
        <w:jc w:val="both"/>
        <w:rPr>
          <w:rFonts w:ascii="Times New Roman" w:hAnsi="Times New Roman" w:cs="Times New Roman"/>
          <w:sz w:val="28"/>
          <w:szCs w:val="28"/>
        </w:rPr>
      </w:pPr>
      <w:r w:rsidRPr="005A5783">
        <w:rPr>
          <w:rFonts w:ascii="Times New Roman" w:hAnsi="Times New Roman" w:cs="Times New Roman"/>
          <w:sz w:val="28"/>
          <w:szCs w:val="28"/>
        </w:rPr>
        <w:t xml:space="preserve">е) председатель (заместители председателя) и члены комиссий по проверке знания требований охраны труда по вопросам оказания первой помощи пострадавшим, лица, проводящие </w:t>
      </w:r>
      <w:proofErr w:type="gramStart"/>
      <w:r w:rsidRPr="005A5783">
        <w:rPr>
          <w:rFonts w:ascii="Times New Roman" w:hAnsi="Times New Roman" w:cs="Times New Roman"/>
          <w:sz w:val="28"/>
          <w:szCs w:val="28"/>
        </w:rPr>
        <w:t>обучение по оказанию</w:t>
      </w:r>
      <w:proofErr w:type="gramEnd"/>
      <w:r w:rsidRPr="005A5783">
        <w:rPr>
          <w:rFonts w:ascii="Times New Roman" w:hAnsi="Times New Roman" w:cs="Times New Roman"/>
          <w:sz w:val="28"/>
          <w:szCs w:val="28"/>
        </w:rPr>
        <w:t xml:space="preserve"> первой помощи пострадавшим, специалисты по охране труда, а также члены комитетов (комиссий) по охране труда;</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1419"/>
        <w:jc w:val="both"/>
        <w:rPr>
          <w:rFonts w:ascii="Times New Roman" w:hAnsi="Times New Roman" w:cs="Times New Roman"/>
          <w:sz w:val="28"/>
          <w:szCs w:val="28"/>
        </w:rPr>
      </w:pPr>
      <w:r w:rsidRPr="005A5783">
        <w:rPr>
          <w:rFonts w:ascii="Times New Roman" w:hAnsi="Times New Roman" w:cs="Times New Roman"/>
          <w:sz w:val="28"/>
          <w:szCs w:val="28"/>
        </w:rPr>
        <w:t>ж) иные работники по решению работодателя.</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851"/>
        <w:jc w:val="both"/>
        <w:rPr>
          <w:rFonts w:ascii="Times New Roman" w:hAnsi="Times New Roman" w:cs="Times New Roman"/>
          <w:sz w:val="28"/>
          <w:szCs w:val="28"/>
        </w:rPr>
      </w:pPr>
      <w:r w:rsidRPr="005A5783">
        <w:rPr>
          <w:rFonts w:ascii="Times New Roman" w:hAnsi="Times New Roman" w:cs="Times New Roman"/>
          <w:sz w:val="28"/>
          <w:szCs w:val="28"/>
        </w:rPr>
        <w:t xml:space="preserve">35. </w:t>
      </w:r>
      <w:proofErr w:type="gramStart"/>
      <w:r w:rsidRPr="005A5783">
        <w:rPr>
          <w:rFonts w:ascii="Times New Roman" w:hAnsi="Times New Roman" w:cs="Times New Roman"/>
          <w:sz w:val="28"/>
          <w:szCs w:val="28"/>
        </w:rPr>
        <w:t>Обучение работников по оказанию первой помощи пострадавшим проводится организацией или индивидуальным предпринимателем, оказывающими услуги по обучению работодателей и работников вопросам охраны труда, или работодателями с привлечением работников или иных специалистов, имеющих подготовку по оказанию первой помощи в объеме не менее 8 часов и в соответствии с примерными перечнями и прошедших подготовку по программам дополнительного профессионального образования повышения квалификации по подготовке</w:t>
      </w:r>
      <w:proofErr w:type="gramEnd"/>
      <w:r w:rsidRPr="005A5783">
        <w:rPr>
          <w:rFonts w:ascii="Times New Roman" w:hAnsi="Times New Roman" w:cs="Times New Roman"/>
          <w:sz w:val="28"/>
          <w:szCs w:val="28"/>
        </w:rPr>
        <w:t xml:space="preserve"> преподавателей, обучающих приемам оказания первой помощи.</w:t>
      </w:r>
    </w:p>
    <w:p w:rsidR="005A5783" w:rsidRPr="005A5783" w:rsidRDefault="005A5783" w:rsidP="005A5783">
      <w:pPr>
        <w:pStyle w:val="FORMATTEXT"/>
        <w:ind w:left="-993" w:firstLine="993"/>
        <w:jc w:val="both"/>
        <w:rPr>
          <w:rFonts w:ascii="Times New Roman" w:hAnsi="Times New Roman" w:cs="Times New Roman"/>
          <w:sz w:val="28"/>
          <w:szCs w:val="28"/>
        </w:rPr>
      </w:pPr>
      <w:r w:rsidRPr="005A5783">
        <w:rPr>
          <w:rFonts w:ascii="Times New Roman" w:hAnsi="Times New Roman" w:cs="Times New Roman"/>
          <w:sz w:val="28"/>
          <w:szCs w:val="28"/>
        </w:rPr>
        <w:t xml:space="preserve">36. Продолжительность программы </w:t>
      </w:r>
      <w:proofErr w:type="gramStart"/>
      <w:r w:rsidRPr="005A5783">
        <w:rPr>
          <w:rFonts w:ascii="Times New Roman" w:hAnsi="Times New Roman" w:cs="Times New Roman"/>
          <w:sz w:val="28"/>
          <w:szCs w:val="28"/>
        </w:rPr>
        <w:t>обучения работников по оказанию</w:t>
      </w:r>
      <w:proofErr w:type="gramEnd"/>
      <w:r w:rsidRPr="005A5783">
        <w:rPr>
          <w:rFonts w:ascii="Times New Roman" w:hAnsi="Times New Roman" w:cs="Times New Roman"/>
          <w:sz w:val="28"/>
          <w:szCs w:val="28"/>
        </w:rPr>
        <w:t xml:space="preserve"> первой помощи пострадавшим составляет не менее 8 часов в случае организации самостоятельного процесса обучения по этому виду обучения. Программы </w:t>
      </w:r>
      <w:proofErr w:type="gramStart"/>
      <w:r w:rsidRPr="005A5783">
        <w:rPr>
          <w:rFonts w:ascii="Times New Roman" w:hAnsi="Times New Roman" w:cs="Times New Roman"/>
          <w:sz w:val="28"/>
          <w:szCs w:val="28"/>
        </w:rPr>
        <w:t>обучения по оказанию</w:t>
      </w:r>
      <w:proofErr w:type="gramEnd"/>
      <w:r w:rsidRPr="005A5783">
        <w:rPr>
          <w:rFonts w:ascii="Times New Roman" w:hAnsi="Times New Roman" w:cs="Times New Roman"/>
          <w:sz w:val="28"/>
          <w:szCs w:val="28"/>
        </w:rPr>
        <w:t xml:space="preserve"> первой помощи пострадавшим содержат практические занятия по формированию умений и навыков оказания первой помощи пострадавшим в объеме не менее 50 процентов общего количества учебных часов. Практические занятия проводятся с применением технических средств обучения и наглядных пособий. Актуализация программы обучения работников оказанию первой помощи пострадавшим осуществляется в случаях, указанных в пунктах 50.</w:t>
      </w:r>
      <w:r w:rsidRPr="005A5783">
        <w:rPr>
          <w:rFonts w:ascii="Times New Roman" w:hAnsi="Times New Roman" w:cs="Times New Roman"/>
          <w:color w:val="0000FF"/>
          <w:sz w:val="28"/>
          <w:szCs w:val="28"/>
          <w:u w:val="single"/>
        </w:rPr>
        <w:t xml:space="preserve"> </w:t>
      </w:r>
      <w:r w:rsidRPr="005A5783">
        <w:rPr>
          <w:rFonts w:ascii="Times New Roman" w:hAnsi="Times New Roman" w:cs="Times New Roman"/>
          <w:sz w:val="28"/>
          <w:szCs w:val="28"/>
        </w:rPr>
        <w:t xml:space="preserve">Вновь принимаемые на работу работники, а также работники, переводимые на другую работу, проходят </w:t>
      </w:r>
      <w:proofErr w:type="gramStart"/>
      <w:r w:rsidRPr="005A5783">
        <w:rPr>
          <w:rFonts w:ascii="Times New Roman" w:hAnsi="Times New Roman" w:cs="Times New Roman"/>
          <w:sz w:val="28"/>
          <w:szCs w:val="28"/>
        </w:rPr>
        <w:t>обучение по оказанию</w:t>
      </w:r>
      <w:proofErr w:type="gramEnd"/>
      <w:r w:rsidRPr="005A5783">
        <w:rPr>
          <w:rFonts w:ascii="Times New Roman" w:hAnsi="Times New Roman" w:cs="Times New Roman"/>
          <w:sz w:val="28"/>
          <w:szCs w:val="28"/>
        </w:rPr>
        <w:t xml:space="preserve"> первой помощи пострадавшим в сроки, установленные работодателем, но не позднее 60 календарных дней после заключения трудового договора или перевода на другую работу соответственно. </w:t>
      </w:r>
      <w:proofErr w:type="gramStart"/>
      <w:r w:rsidRPr="005A5783">
        <w:rPr>
          <w:rFonts w:ascii="Times New Roman" w:hAnsi="Times New Roman" w:cs="Times New Roman"/>
          <w:sz w:val="28"/>
          <w:szCs w:val="28"/>
        </w:rPr>
        <w:t>Обучение по оказанию</w:t>
      </w:r>
      <w:proofErr w:type="gramEnd"/>
      <w:r w:rsidRPr="005A5783">
        <w:rPr>
          <w:rFonts w:ascii="Times New Roman" w:hAnsi="Times New Roman" w:cs="Times New Roman"/>
          <w:sz w:val="28"/>
          <w:szCs w:val="28"/>
        </w:rPr>
        <w:t xml:space="preserve"> первой помощи пострадавшим проводится не реже одного раза в 3 года.</w:t>
      </w:r>
    </w:p>
    <w:p w:rsidR="005A5783" w:rsidRPr="005A5783" w:rsidRDefault="005A5783" w:rsidP="005A5783">
      <w:pPr>
        <w:pStyle w:val="FORMATTEXT"/>
        <w:ind w:left="-851" w:firstLine="1419"/>
        <w:jc w:val="both"/>
        <w:rPr>
          <w:rFonts w:ascii="Times New Roman" w:hAnsi="Times New Roman" w:cs="Times New Roman"/>
          <w:sz w:val="28"/>
          <w:szCs w:val="28"/>
        </w:rPr>
      </w:pPr>
    </w:p>
    <w:p w:rsidR="005A5783" w:rsidRPr="005A5783" w:rsidRDefault="005A5783" w:rsidP="005A5783">
      <w:pPr>
        <w:pStyle w:val="FORMATTEXT"/>
        <w:ind w:left="-851" w:firstLine="851"/>
        <w:jc w:val="both"/>
        <w:rPr>
          <w:rFonts w:ascii="Times New Roman" w:hAnsi="Times New Roman" w:cs="Times New Roman"/>
          <w:sz w:val="28"/>
          <w:szCs w:val="28"/>
        </w:rPr>
      </w:pPr>
      <w:r w:rsidRPr="005A5783">
        <w:rPr>
          <w:rFonts w:ascii="Times New Roman" w:hAnsi="Times New Roman" w:cs="Times New Roman"/>
          <w:sz w:val="28"/>
          <w:szCs w:val="28"/>
        </w:rPr>
        <w:t xml:space="preserve">37. </w:t>
      </w:r>
      <w:proofErr w:type="gramStart"/>
      <w:r w:rsidRPr="005A5783">
        <w:rPr>
          <w:rFonts w:ascii="Times New Roman" w:hAnsi="Times New Roman" w:cs="Times New Roman"/>
          <w:sz w:val="28"/>
          <w:szCs w:val="28"/>
        </w:rPr>
        <w:t>Обучение по оказанию</w:t>
      </w:r>
      <w:proofErr w:type="gramEnd"/>
      <w:r w:rsidRPr="005A5783">
        <w:rPr>
          <w:rFonts w:ascii="Times New Roman" w:hAnsi="Times New Roman" w:cs="Times New Roman"/>
          <w:sz w:val="28"/>
          <w:szCs w:val="28"/>
        </w:rPr>
        <w:t xml:space="preserve"> первой помощи пострадавшим заканчивается проверкой знания требований охраны труда по вопросам оказания первой помощи пострадавшим.</w:t>
      </w:r>
    </w:p>
    <w:p w:rsidR="005A5783" w:rsidRPr="005A5783" w:rsidRDefault="005A5783" w:rsidP="005A5783">
      <w:pPr>
        <w:pStyle w:val="FORMATTEXT"/>
        <w:ind w:left="-851" w:firstLine="1419"/>
        <w:jc w:val="both"/>
        <w:rPr>
          <w:rFonts w:ascii="Times New Roman" w:hAnsi="Times New Roman" w:cs="Times New Roman"/>
          <w:sz w:val="28"/>
          <w:szCs w:val="28"/>
        </w:rPr>
      </w:pPr>
    </w:p>
    <w:p w:rsidR="00CF5732" w:rsidRPr="005A5783" w:rsidRDefault="00CF5732" w:rsidP="005A5783">
      <w:pPr>
        <w:pStyle w:val="FORMATTEXT"/>
        <w:ind w:left="-851" w:firstLine="1419"/>
        <w:jc w:val="both"/>
        <w:rPr>
          <w:rFonts w:ascii="Times New Roman" w:hAnsi="Times New Roman" w:cs="Times New Roman"/>
          <w:sz w:val="28"/>
          <w:szCs w:val="28"/>
        </w:rPr>
      </w:pPr>
    </w:p>
    <w:p w:rsidR="00CF5732" w:rsidRPr="00003514" w:rsidRDefault="00CF5732" w:rsidP="00003514">
      <w:pPr>
        <w:shd w:val="clear" w:color="auto" w:fill="FFFFFF"/>
        <w:spacing w:after="0" w:line="360" w:lineRule="atLeast"/>
        <w:ind w:left="-709" w:firstLine="567"/>
        <w:rPr>
          <w:rFonts w:ascii="Times New Roman" w:eastAsia="Times New Roman" w:hAnsi="Times New Roman" w:cs="Times New Roman"/>
          <w:color w:val="111111"/>
          <w:sz w:val="28"/>
          <w:szCs w:val="28"/>
          <w:lang w:eastAsia="ru-RU"/>
        </w:rPr>
      </w:pPr>
    </w:p>
    <w:p w:rsidR="0007794C" w:rsidRPr="00003514" w:rsidRDefault="00330D45" w:rsidP="00330D45">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07794C" w:rsidRPr="00003514">
        <w:rPr>
          <w:rFonts w:ascii="Times New Roman" w:eastAsia="Times New Roman" w:hAnsi="Times New Roman" w:cs="Times New Roman"/>
          <w:b/>
          <w:bCs/>
          <w:color w:val="000000"/>
          <w:sz w:val="28"/>
          <w:szCs w:val="28"/>
          <w:lang w:eastAsia="ru-RU"/>
        </w:rPr>
        <w:t>Виды инструктажей по охране труда</w:t>
      </w:r>
    </w:p>
    <w:p w:rsidR="00821CDB" w:rsidRDefault="00330D45" w:rsidP="00330D45">
      <w:pPr>
        <w:shd w:val="clear" w:color="auto" w:fill="FFFFFF"/>
        <w:spacing w:after="0" w:line="240" w:lineRule="auto"/>
        <w:ind w:left="-142" w:hanging="709"/>
        <w:outlineLvl w:val="1"/>
        <w:rPr>
          <w:rFonts w:ascii="Times New Roman" w:hAnsi="Times New Roman" w:cs="Times New Roman"/>
          <w:sz w:val="28"/>
          <w:szCs w:val="28"/>
        </w:rPr>
      </w:pPr>
      <w:r>
        <w:rPr>
          <w:rFonts w:ascii="Times New Roman" w:hAnsi="Times New Roman" w:cs="Times New Roman"/>
          <w:sz w:val="28"/>
          <w:szCs w:val="28"/>
        </w:rPr>
        <w:t xml:space="preserve">    </w:t>
      </w:r>
    </w:p>
    <w:p w:rsidR="00290B43" w:rsidRPr="00003514" w:rsidRDefault="00290B43" w:rsidP="00330D45">
      <w:pPr>
        <w:shd w:val="clear" w:color="auto" w:fill="FFFFFF"/>
        <w:spacing w:after="0" w:line="240" w:lineRule="auto"/>
        <w:ind w:left="-142" w:hanging="709"/>
        <w:outlineLvl w:val="1"/>
        <w:rPr>
          <w:rFonts w:ascii="Times New Roman" w:hAnsi="Times New Roman" w:cs="Times New Roman"/>
          <w:sz w:val="28"/>
          <w:szCs w:val="28"/>
        </w:rPr>
      </w:pPr>
      <w:r w:rsidRPr="00003514">
        <w:rPr>
          <w:rFonts w:ascii="Times New Roman" w:hAnsi="Times New Roman" w:cs="Times New Roman"/>
          <w:sz w:val="28"/>
          <w:szCs w:val="28"/>
        </w:rPr>
        <w:t>Формы и методы проведения инструкта</w:t>
      </w:r>
      <w:r w:rsidR="00330D45">
        <w:rPr>
          <w:rFonts w:ascii="Times New Roman" w:hAnsi="Times New Roman" w:cs="Times New Roman"/>
          <w:sz w:val="28"/>
          <w:szCs w:val="28"/>
        </w:rPr>
        <w:t xml:space="preserve">жа по охране труда определяются </w:t>
      </w:r>
      <w:r w:rsidRPr="00003514">
        <w:rPr>
          <w:rFonts w:ascii="Times New Roman" w:hAnsi="Times New Roman" w:cs="Times New Roman"/>
          <w:sz w:val="28"/>
          <w:szCs w:val="28"/>
        </w:rPr>
        <w:t>работодателем.</w:t>
      </w:r>
    </w:p>
    <w:p w:rsidR="00E11701" w:rsidRPr="00003514" w:rsidRDefault="00E11701" w:rsidP="00003514">
      <w:pPr>
        <w:shd w:val="clear" w:color="auto" w:fill="FFFFFF"/>
        <w:spacing w:after="0" w:line="240" w:lineRule="auto"/>
        <w:ind w:left="-709"/>
        <w:rPr>
          <w:rFonts w:ascii="Times New Roman" w:eastAsia="Times New Roman" w:hAnsi="Times New Roman" w:cs="Times New Roman"/>
          <w:color w:val="000000"/>
          <w:sz w:val="28"/>
          <w:szCs w:val="28"/>
          <w:lang w:eastAsia="ru-RU"/>
        </w:rPr>
      </w:pPr>
    </w:p>
    <w:p w:rsidR="00E11701" w:rsidRPr="00003514" w:rsidRDefault="0007794C" w:rsidP="00003514">
      <w:pPr>
        <w:pStyle w:val="a5"/>
        <w:numPr>
          <w:ilvl w:val="0"/>
          <w:numId w:val="13"/>
        </w:numPr>
        <w:shd w:val="clear" w:color="auto" w:fill="FFFFFF"/>
        <w:spacing w:after="0" w:line="240" w:lineRule="auto"/>
        <w:ind w:left="-709"/>
        <w:outlineLvl w:val="2"/>
        <w:rPr>
          <w:rFonts w:ascii="Times New Roman" w:eastAsia="Times New Roman" w:hAnsi="Times New Roman" w:cs="Times New Roman"/>
          <w:bCs/>
          <w:color w:val="000000"/>
          <w:sz w:val="28"/>
          <w:szCs w:val="28"/>
          <w:lang w:eastAsia="ru-RU"/>
        </w:rPr>
      </w:pPr>
      <w:r w:rsidRPr="00003514">
        <w:rPr>
          <w:rFonts w:ascii="Times New Roman" w:eastAsia="Times New Roman" w:hAnsi="Times New Roman" w:cs="Times New Roman"/>
          <w:b/>
          <w:bCs/>
          <w:color w:val="000000"/>
          <w:sz w:val="28"/>
          <w:szCs w:val="28"/>
          <w:lang w:eastAsia="ru-RU"/>
        </w:rPr>
        <w:t>Вводный</w:t>
      </w:r>
      <w:r w:rsidRPr="00003514">
        <w:rPr>
          <w:rFonts w:ascii="Times New Roman" w:eastAsia="Times New Roman" w:hAnsi="Times New Roman" w:cs="Times New Roman"/>
          <w:bCs/>
          <w:color w:val="000000"/>
          <w:sz w:val="28"/>
          <w:szCs w:val="28"/>
          <w:lang w:eastAsia="ru-RU"/>
        </w:rPr>
        <w:t xml:space="preserve"> инструктаж по охране труда</w:t>
      </w:r>
    </w:p>
    <w:p w:rsidR="00A4182A" w:rsidRPr="00003514" w:rsidRDefault="00A4182A" w:rsidP="00003514">
      <w:pPr>
        <w:pStyle w:val="FORMATTEXT"/>
        <w:ind w:left="-709" w:firstLine="568"/>
        <w:jc w:val="both"/>
        <w:rPr>
          <w:rFonts w:ascii="Times New Roman" w:hAnsi="Times New Roman" w:cs="Times New Roman"/>
          <w:sz w:val="28"/>
          <w:szCs w:val="28"/>
        </w:rPr>
      </w:pPr>
      <w:r w:rsidRPr="00330D45">
        <w:rPr>
          <w:rFonts w:ascii="Times New Roman" w:hAnsi="Times New Roman" w:cs="Times New Roman"/>
          <w:sz w:val="28"/>
          <w:szCs w:val="28"/>
        </w:rPr>
        <w:t>Вводный инструктаж</w:t>
      </w:r>
      <w:r w:rsidRPr="00003514">
        <w:rPr>
          <w:rFonts w:ascii="Times New Roman" w:hAnsi="Times New Roman" w:cs="Times New Roman"/>
          <w:sz w:val="28"/>
          <w:szCs w:val="28"/>
        </w:rPr>
        <w:t xml:space="preserve"> по охране труда проводится до начала выполнения трудовых функций для вновь принятых работников и иных лиц, участвующих в производственной деятельности организации (работники, командированные в организацию (подразделение организации), лица, проходящие производственную практику). Вводный инструктаж по охране труда проводится по программе вводного инструктажа. Программа вводного инструктажа по охране труда разрабатывается на основе примерного перечня тем с учетом специфики деятельности организации и утверждается работодателем с учетом мнения профсоюзного или иного уполномоченного работниками органа (при наличии).</w:t>
      </w:r>
    </w:p>
    <w:p w:rsidR="00A4182A" w:rsidRPr="00003514" w:rsidRDefault="00A4182A" w:rsidP="002A343E">
      <w:pPr>
        <w:pStyle w:val="FORMATTEXT"/>
        <w:ind w:left="-709" w:firstLine="709"/>
        <w:jc w:val="both"/>
        <w:rPr>
          <w:rFonts w:ascii="Times New Roman" w:hAnsi="Times New Roman" w:cs="Times New Roman"/>
          <w:sz w:val="28"/>
          <w:szCs w:val="28"/>
        </w:rPr>
      </w:pPr>
      <w:r w:rsidRPr="002A343E">
        <w:rPr>
          <w:rFonts w:ascii="Times New Roman" w:hAnsi="Times New Roman" w:cs="Times New Roman"/>
          <w:sz w:val="28"/>
          <w:szCs w:val="28"/>
        </w:rPr>
        <w:t xml:space="preserve">Вводный инструктаж по охране труда проводится специалистом по охране </w:t>
      </w:r>
      <w:r w:rsidRPr="002A343E">
        <w:rPr>
          <w:rFonts w:ascii="Times New Roman" w:hAnsi="Times New Roman" w:cs="Times New Roman"/>
          <w:sz w:val="28"/>
          <w:szCs w:val="28"/>
        </w:rPr>
        <w:lastRenderedPageBreak/>
        <w:t>труда</w:t>
      </w:r>
      <w:r w:rsidRPr="00003514">
        <w:rPr>
          <w:rFonts w:ascii="Times New Roman" w:hAnsi="Times New Roman" w:cs="Times New Roman"/>
          <w:sz w:val="28"/>
          <w:szCs w:val="28"/>
        </w:rPr>
        <w:t xml:space="preserve"> или иным уполномоченным работником организации, на которого приказом работодателя возложены обязанности по проведению вводного инструктажа по охране труда. При отсутствии у работодателя службы охраны труда или специалиста по охране труда проводить вводный инструктаж по охране труда может работодатель, являющийся индивидуальным предпринимателем (лично), руководитель организации, другой уполномоченный работодателем работник либо организация или индивидуальный предприниматель, оказывающие услуги в области охраны труда, привлекаемые работодателем по гражданско-правовому договору.</w:t>
      </w:r>
    </w:p>
    <w:p w:rsidR="0007794C" w:rsidRPr="00003514" w:rsidRDefault="002A343E" w:rsidP="002A343E">
      <w:pPr>
        <w:shd w:val="clear" w:color="auto" w:fill="FFFFFF"/>
        <w:spacing w:after="0" w:line="240" w:lineRule="auto"/>
        <w:ind w:left="-709"/>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7794C" w:rsidRPr="00003514">
        <w:rPr>
          <w:rFonts w:ascii="Times New Roman" w:eastAsia="Times New Roman" w:hAnsi="Times New Roman" w:cs="Times New Roman"/>
          <w:color w:val="000000"/>
          <w:sz w:val="28"/>
          <w:szCs w:val="28"/>
          <w:lang w:eastAsia="ru-RU"/>
        </w:rPr>
        <w:t>Его проходят все, кто планирует трудоустроиться на конкретное предприятие, но не только. Направлять на вводный инструктаж по охране труда обязаны всех, кто заходит на территорию организации: практикантов, представителей партнеров, покупателей, контрагентов и т. д. Если говорить о собственном персонале, вводный инструктаж по охране труда проходят все: от ряд</w:t>
      </w:r>
      <w:r w:rsidR="00E11701" w:rsidRPr="00003514">
        <w:rPr>
          <w:rFonts w:ascii="Times New Roman" w:eastAsia="Times New Roman" w:hAnsi="Times New Roman" w:cs="Times New Roman"/>
          <w:color w:val="000000"/>
          <w:sz w:val="28"/>
          <w:szCs w:val="28"/>
          <w:lang w:eastAsia="ru-RU"/>
        </w:rPr>
        <w:t>ового рабочего</w:t>
      </w:r>
      <w:r w:rsidR="0007794C" w:rsidRPr="00003514">
        <w:rPr>
          <w:rFonts w:ascii="Times New Roman" w:eastAsia="Times New Roman" w:hAnsi="Times New Roman" w:cs="Times New Roman"/>
          <w:color w:val="000000"/>
          <w:sz w:val="28"/>
          <w:szCs w:val="28"/>
          <w:lang w:eastAsia="ru-RU"/>
        </w:rPr>
        <w:t xml:space="preserve"> до директора. Должность значения не имеет.</w:t>
      </w:r>
    </w:p>
    <w:p w:rsidR="00E11701" w:rsidRPr="00003514" w:rsidRDefault="0007794C" w:rsidP="00003514">
      <w:pPr>
        <w:pStyle w:val="a5"/>
        <w:numPr>
          <w:ilvl w:val="0"/>
          <w:numId w:val="13"/>
        </w:numPr>
        <w:shd w:val="clear" w:color="auto" w:fill="FFFFFF"/>
        <w:spacing w:after="0" w:line="240" w:lineRule="auto"/>
        <w:ind w:left="-709"/>
        <w:outlineLvl w:val="2"/>
        <w:rPr>
          <w:rFonts w:ascii="Times New Roman" w:eastAsia="Times New Roman" w:hAnsi="Times New Roman" w:cs="Times New Roman"/>
          <w:bCs/>
          <w:color w:val="000000"/>
          <w:sz w:val="28"/>
          <w:szCs w:val="28"/>
          <w:lang w:eastAsia="ru-RU"/>
        </w:rPr>
      </w:pPr>
      <w:r w:rsidRPr="00003514">
        <w:rPr>
          <w:rFonts w:ascii="Times New Roman" w:eastAsia="Times New Roman" w:hAnsi="Times New Roman" w:cs="Times New Roman"/>
          <w:b/>
          <w:bCs/>
          <w:color w:val="000000"/>
          <w:sz w:val="28"/>
          <w:szCs w:val="28"/>
          <w:lang w:eastAsia="ru-RU"/>
        </w:rPr>
        <w:t>Первичный</w:t>
      </w:r>
      <w:r w:rsidRPr="00003514">
        <w:rPr>
          <w:rFonts w:ascii="Times New Roman" w:eastAsia="Times New Roman" w:hAnsi="Times New Roman" w:cs="Times New Roman"/>
          <w:bCs/>
          <w:color w:val="000000"/>
          <w:sz w:val="28"/>
          <w:szCs w:val="28"/>
          <w:lang w:eastAsia="ru-RU"/>
        </w:rPr>
        <w:t xml:space="preserve"> инструктаж по охране труда</w:t>
      </w:r>
    </w:p>
    <w:p w:rsidR="00A4182A" w:rsidRPr="00003514" w:rsidRDefault="00A4182A" w:rsidP="002A343E">
      <w:pPr>
        <w:pStyle w:val="FORMATTEXT"/>
        <w:ind w:left="-709" w:firstLine="709"/>
        <w:jc w:val="both"/>
        <w:rPr>
          <w:rFonts w:ascii="Times New Roman" w:hAnsi="Times New Roman" w:cs="Times New Roman"/>
          <w:sz w:val="28"/>
          <w:szCs w:val="28"/>
        </w:rPr>
      </w:pPr>
      <w:r w:rsidRPr="00003514">
        <w:rPr>
          <w:rFonts w:ascii="Times New Roman" w:hAnsi="Times New Roman" w:cs="Times New Roman"/>
          <w:sz w:val="28"/>
          <w:szCs w:val="28"/>
        </w:rPr>
        <w:t xml:space="preserve">Первичный инструктаж по охране труда проводится для всех работников организации до начала самостоятельной работы, а также для лиц, проходящих производственную практику. </w:t>
      </w:r>
      <w:proofErr w:type="gramStart"/>
      <w:r w:rsidRPr="00003514">
        <w:rPr>
          <w:rFonts w:ascii="Times New Roman" w:hAnsi="Times New Roman" w:cs="Times New Roman"/>
          <w:sz w:val="28"/>
          <w:szCs w:val="28"/>
        </w:rPr>
        <w:t>Допускается освобождение отдельных категорий работников от прохождения первичного инструктажа по охране труда в случае, если их трудовая деятельность связана с опасностью, источниками которой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w:t>
      </w:r>
      <w:proofErr w:type="gramEnd"/>
      <w:r w:rsidRPr="00003514">
        <w:rPr>
          <w:rFonts w:ascii="Times New Roman" w:hAnsi="Times New Roman" w:cs="Times New Roman"/>
          <w:sz w:val="28"/>
          <w:szCs w:val="28"/>
        </w:rPr>
        <w:t xml:space="preserve"> </w:t>
      </w:r>
      <w:proofErr w:type="gramStart"/>
      <w:r w:rsidRPr="00003514">
        <w:rPr>
          <w:rFonts w:ascii="Times New Roman" w:hAnsi="Times New Roman" w:cs="Times New Roman"/>
          <w:sz w:val="28"/>
          <w:szCs w:val="28"/>
        </w:rPr>
        <w:t>этом</w:t>
      </w:r>
      <w:proofErr w:type="gramEnd"/>
      <w:r w:rsidRPr="00003514">
        <w:rPr>
          <w:rFonts w:ascii="Times New Roman" w:hAnsi="Times New Roman" w:cs="Times New Roman"/>
          <w:sz w:val="28"/>
          <w:szCs w:val="28"/>
        </w:rPr>
        <w:t xml:space="preserve"> другие источники опасности отсутствуют, а условия труда по результатам проведения специальной оценки условий труда являются оптимальными или допустимыми. Информация о безопасных методах и приемах выполнения работ при наличии такой опасности должна быть включена в программу вводного инструктажа по охране труда. Перечень профессий и должностей работников, освобожденных от прохождения первичного инструктажа по охране труда, утверждается работодателем.</w:t>
      </w:r>
    </w:p>
    <w:p w:rsidR="0007794C" w:rsidRPr="00003514" w:rsidRDefault="002A343E" w:rsidP="002A343E">
      <w:pPr>
        <w:shd w:val="clear" w:color="auto" w:fill="FFFFFF"/>
        <w:spacing w:after="0" w:line="240" w:lineRule="auto"/>
        <w:ind w:left="-709"/>
        <w:jc w:val="both"/>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7794C" w:rsidRPr="00003514">
        <w:rPr>
          <w:rFonts w:ascii="Times New Roman" w:eastAsia="Times New Roman" w:hAnsi="Times New Roman" w:cs="Times New Roman"/>
          <w:color w:val="000000"/>
          <w:sz w:val="28"/>
          <w:szCs w:val="28"/>
          <w:lang w:eastAsia="ru-RU"/>
        </w:rPr>
        <w:t>Этот вид инструктажа по охране труда непосредственно связан с будущим рабочим местом. Работника знакомят с оборудованием, способами безопасной работы. Пройти первичный инструктаж обязаны лица, трудоустраивающиеся на данное предприятие, студенты и учащиеся, проходящие практику в цехах и отделах всех видов. Проведение первичного инструктажа по охране труда может быть отменено. Но, если каких-либо сотрудников освобождают от его прохождения, конкретный перечень специальностей и должностей указывают в указе по предприятию.</w:t>
      </w:r>
    </w:p>
    <w:p w:rsidR="00CD25C2" w:rsidRPr="00003514" w:rsidRDefault="0007794C" w:rsidP="00003514">
      <w:pPr>
        <w:pStyle w:val="a5"/>
        <w:numPr>
          <w:ilvl w:val="0"/>
          <w:numId w:val="13"/>
        </w:numPr>
        <w:shd w:val="clear" w:color="auto" w:fill="FFFFFF"/>
        <w:spacing w:after="0" w:line="240" w:lineRule="auto"/>
        <w:ind w:left="-709"/>
        <w:outlineLvl w:val="2"/>
        <w:rPr>
          <w:rFonts w:ascii="Times New Roman" w:eastAsia="Times New Roman" w:hAnsi="Times New Roman" w:cs="Times New Roman"/>
          <w:bCs/>
          <w:color w:val="000000"/>
          <w:sz w:val="28"/>
          <w:szCs w:val="28"/>
          <w:lang w:eastAsia="ru-RU"/>
        </w:rPr>
      </w:pPr>
      <w:r w:rsidRPr="00003514">
        <w:rPr>
          <w:rFonts w:ascii="Times New Roman" w:eastAsia="Times New Roman" w:hAnsi="Times New Roman" w:cs="Times New Roman"/>
          <w:b/>
          <w:bCs/>
          <w:color w:val="000000"/>
          <w:sz w:val="28"/>
          <w:szCs w:val="28"/>
          <w:lang w:eastAsia="ru-RU"/>
        </w:rPr>
        <w:t xml:space="preserve">Повторный </w:t>
      </w:r>
      <w:r w:rsidRPr="00003514">
        <w:rPr>
          <w:rFonts w:ascii="Times New Roman" w:eastAsia="Times New Roman" w:hAnsi="Times New Roman" w:cs="Times New Roman"/>
          <w:bCs/>
          <w:color w:val="000000"/>
          <w:sz w:val="28"/>
          <w:szCs w:val="28"/>
          <w:lang w:eastAsia="ru-RU"/>
        </w:rPr>
        <w:t>инструктаж по охране труда</w:t>
      </w:r>
    </w:p>
    <w:p w:rsidR="00A4182A" w:rsidRPr="00003514" w:rsidRDefault="002A343E" w:rsidP="002A343E">
      <w:pPr>
        <w:pStyle w:val="FORMATTEX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A4182A" w:rsidRPr="00003514">
        <w:rPr>
          <w:rFonts w:ascii="Times New Roman" w:hAnsi="Times New Roman" w:cs="Times New Roman"/>
          <w:sz w:val="28"/>
          <w:szCs w:val="28"/>
        </w:rPr>
        <w:t>Повторный инструктаж по охране труда проводится не ре</w:t>
      </w:r>
      <w:r>
        <w:rPr>
          <w:rFonts w:ascii="Times New Roman" w:hAnsi="Times New Roman" w:cs="Times New Roman"/>
          <w:sz w:val="28"/>
          <w:szCs w:val="28"/>
        </w:rPr>
        <w:t xml:space="preserve">же одного раза в 6 месяцев. </w:t>
      </w:r>
      <w:r w:rsidR="00A4182A" w:rsidRPr="00003514">
        <w:rPr>
          <w:rFonts w:ascii="Times New Roman" w:hAnsi="Times New Roman" w:cs="Times New Roman"/>
          <w:sz w:val="28"/>
          <w:szCs w:val="28"/>
        </w:rPr>
        <w:t>Повторный инструктаж по охране труда не проводится для работников, освобожденных от прохождения первичного инструктажа по охране труда.</w:t>
      </w:r>
    </w:p>
    <w:p w:rsidR="00A4182A" w:rsidRPr="00003514" w:rsidRDefault="00A4182A" w:rsidP="00003514">
      <w:pPr>
        <w:pStyle w:val="a5"/>
        <w:shd w:val="clear" w:color="auto" w:fill="FFFFFF"/>
        <w:spacing w:after="0" w:line="240" w:lineRule="auto"/>
        <w:ind w:left="-709"/>
        <w:outlineLvl w:val="2"/>
        <w:rPr>
          <w:rFonts w:ascii="Times New Roman" w:eastAsia="Times New Roman" w:hAnsi="Times New Roman" w:cs="Times New Roman"/>
          <w:bCs/>
          <w:color w:val="000000"/>
          <w:sz w:val="28"/>
          <w:szCs w:val="28"/>
          <w:lang w:eastAsia="ru-RU"/>
        </w:rPr>
      </w:pPr>
    </w:p>
    <w:p w:rsidR="00CD25C2" w:rsidRPr="00003514" w:rsidRDefault="0007794C" w:rsidP="00003514">
      <w:pPr>
        <w:pStyle w:val="a5"/>
        <w:numPr>
          <w:ilvl w:val="0"/>
          <w:numId w:val="13"/>
        </w:numPr>
        <w:shd w:val="clear" w:color="auto" w:fill="FFFFFF"/>
        <w:spacing w:after="0" w:line="240" w:lineRule="auto"/>
        <w:ind w:left="-709"/>
        <w:outlineLvl w:val="2"/>
        <w:rPr>
          <w:rFonts w:ascii="Times New Roman" w:eastAsia="Times New Roman" w:hAnsi="Times New Roman" w:cs="Times New Roman"/>
          <w:bCs/>
          <w:color w:val="000000"/>
          <w:sz w:val="28"/>
          <w:szCs w:val="28"/>
          <w:lang w:eastAsia="ru-RU"/>
        </w:rPr>
      </w:pPr>
      <w:r w:rsidRPr="00003514">
        <w:rPr>
          <w:rFonts w:ascii="Times New Roman" w:eastAsia="Times New Roman" w:hAnsi="Times New Roman" w:cs="Times New Roman"/>
          <w:b/>
          <w:bCs/>
          <w:color w:val="000000"/>
          <w:sz w:val="28"/>
          <w:szCs w:val="28"/>
          <w:lang w:eastAsia="ru-RU"/>
        </w:rPr>
        <w:t>Внеплановый</w:t>
      </w:r>
      <w:r w:rsidRPr="00003514">
        <w:rPr>
          <w:rFonts w:ascii="Times New Roman" w:eastAsia="Times New Roman" w:hAnsi="Times New Roman" w:cs="Times New Roman"/>
          <w:bCs/>
          <w:color w:val="000000"/>
          <w:sz w:val="28"/>
          <w:szCs w:val="28"/>
          <w:lang w:eastAsia="ru-RU"/>
        </w:rPr>
        <w:t xml:space="preserve"> инструктаж по охране труда</w:t>
      </w:r>
    </w:p>
    <w:p w:rsidR="00AC53F7" w:rsidRPr="00003514" w:rsidRDefault="00AC53F7" w:rsidP="002A343E">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Внеплановый инструктаж по охране труда проводится для работников организации в случаях, обусловленных:</w:t>
      </w:r>
    </w:p>
    <w:p w:rsidR="00AC53F7" w:rsidRPr="00003514" w:rsidRDefault="00AC53F7" w:rsidP="002A343E">
      <w:pPr>
        <w:pStyle w:val="FORMATTEXT"/>
        <w:ind w:left="-709" w:firstLine="568"/>
        <w:jc w:val="both"/>
        <w:rPr>
          <w:rFonts w:ascii="Times New Roman" w:hAnsi="Times New Roman" w:cs="Times New Roman"/>
          <w:sz w:val="28"/>
          <w:szCs w:val="28"/>
        </w:rPr>
      </w:pPr>
    </w:p>
    <w:p w:rsidR="00AC53F7" w:rsidRPr="00003514" w:rsidRDefault="00AC53F7" w:rsidP="002A343E">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а) изменениями в эксплуатации оборудования, технологических процессах, использовании сырья и материалов, влияющими на безопасность труда;</w:t>
      </w:r>
    </w:p>
    <w:p w:rsidR="00AC53F7" w:rsidRPr="00003514" w:rsidRDefault="00AC53F7" w:rsidP="002A343E">
      <w:pPr>
        <w:pStyle w:val="FORMATTEXT"/>
        <w:ind w:left="-709" w:firstLine="568"/>
        <w:jc w:val="both"/>
        <w:rPr>
          <w:rFonts w:ascii="Times New Roman" w:hAnsi="Times New Roman" w:cs="Times New Roman"/>
          <w:sz w:val="28"/>
          <w:szCs w:val="28"/>
        </w:rPr>
      </w:pPr>
    </w:p>
    <w:p w:rsidR="00AC53F7" w:rsidRPr="00003514" w:rsidRDefault="00AC53F7" w:rsidP="002A343E">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б) изменениями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rsidR="00AC53F7" w:rsidRPr="00003514" w:rsidRDefault="00AC53F7" w:rsidP="002A343E">
      <w:pPr>
        <w:pStyle w:val="FORMATTEXT"/>
        <w:ind w:left="-709" w:firstLine="568"/>
        <w:jc w:val="both"/>
        <w:rPr>
          <w:rFonts w:ascii="Times New Roman" w:hAnsi="Times New Roman" w:cs="Times New Roman"/>
          <w:sz w:val="28"/>
          <w:szCs w:val="28"/>
        </w:rPr>
      </w:pPr>
    </w:p>
    <w:p w:rsidR="00AC53F7" w:rsidRPr="00003514" w:rsidRDefault="00AC53F7" w:rsidP="002A343E">
      <w:pPr>
        <w:pStyle w:val="FORMATTEXT"/>
        <w:ind w:left="-709" w:firstLine="568"/>
        <w:jc w:val="both"/>
        <w:rPr>
          <w:rFonts w:ascii="Times New Roman" w:hAnsi="Times New Roman" w:cs="Times New Roman"/>
          <w:sz w:val="28"/>
          <w:szCs w:val="28"/>
        </w:rPr>
      </w:pPr>
      <w:proofErr w:type="gramStart"/>
      <w:r w:rsidRPr="00003514">
        <w:rPr>
          <w:rFonts w:ascii="Times New Roman" w:hAnsi="Times New Roman" w:cs="Times New Roman"/>
          <w:sz w:val="28"/>
          <w:szCs w:val="28"/>
        </w:rPr>
        <w:t>в) изменениями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roofErr w:type="gramEnd"/>
    </w:p>
    <w:p w:rsidR="00AC53F7" w:rsidRPr="00003514" w:rsidRDefault="00AC53F7" w:rsidP="002A343E">
      <w:pPr>
        <w:pStyle w:val="FORMATTEXT"/>
        <w:ind w:left="-709" w:firstLine="568"/>
        <w:jc w:val="both"/>
        <w:rPr>
          <w:rFonts w:ascii="Times New Roman" w:hAnsi="Times New Roman" w:cs="Times New Roman"/>
          <w:sz w:val="28"/>
          <w:szCs w:val="28"/>
        </w:rPr>
      </w:pPr>
    </w:p>
    <w:p w:rsidR="00AC53F7" w:rsidRPr="00003514" w:rsidRDefault="00AC53F7" w:rsidP="002A343E">
      <w:pPr>
        <w:pStyle w:val="FORMATTEXT"/>
        <w:ind w:left="-709" w:firstLine="568"/>
        <w:jc w:val="both"/>
        <w:rPr>
          <w:rFonts w:ascii="Times New Roman" w:hAnsi="Times New Roman" w:cs="Times New Roman"/>
          <w:sz w:val="28"/>
          <w:szCs w:val="28"/>
        </w:rPr>
      </w:pPr>
      <w:proofErr w:type="gramStart"/>
      <w:r w:rsidRPr="00003514">
        <w:rPr>
          <w:rFonts w:ascii="Times New Roman" w:hAnsi="Times New Roman" w:cs="Times New Roman"/>
          <w:sz w:val="28"/>
          <w:szCs w:val="28"/>
        </w:rPr>
        <w:t>г) выявлением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roofErr w:type="gramEnd"/>
    </w:p>
    <w:p w:rsidR="00AC53F7" w:rsidRPr="00003514" w:rsidRDefault="00AC53F7" w:rsidP="002A343E">
      <w:pPr>
        <w:pStyle w:val="FORMATTEXT"/>
        <w:ind w:left="-709" w:firstLine="568"/>
        <w:jc w:val="both"/>
        <w:rPr>
          <w:rFonts w:ascii="Times New Roman" w:hAnsi="Times New Roman" w:cs="Times New Roman"/>
          <w:sz w:val="28"/>
          <w:szCs w:val="28"/>
        </w:rPr>
      </w:pPr>
    </w:p>
    <w:p w:rsidR="00AC53F7" w:rsidRPr="00003514" w:rsidRDefault="00AC53F7" w:rsidP="002A343E">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д) требованиями должностных лиц федеральной инспекции труда при установлении нарушений требований охраны труда;</w:t>
      </w:r>
    </w:p>
    <w:p w:rsidR="00AC53F7" w:rsidRPr="00003514" w:rsidRDefault="00AC53F7" w:rsidP="002A343E">
      <w:pPr>
        <w:pStyle w:val="FORMATTEXT"/>
        <w:ind w:left="-709" w:firstLine="568"/>
        <w:jc w:val="both"/>
        <w:rPr>
          <w:rFonts w:ascii="Times New Roman" w:hAnsi="Times New Roman" w:cs="Times New Roman"/>
          <w:sz w:val="28"/>
          <w:szCs w:val="28"/>
        </w:rPr>
      </w:pPr>
    </w:p>
    <w:p w:rsidR="00AC53F7" w:rsidRPr="00003514" w:rsidRDefault="00AC53F7" w:rsidP="002A343E">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е) произошедшими авариями и несчастными случаями на производстве;</w:t>
      </w:r>
    </w:p>
    <w:p w:rsidR="00AC53F7" w:rsidRPr="00003514" w:rsidRDefault="00AC53F7" w:rsidP="002A343E">
      <w:pPr>
        <w:pStyle w:val="FORMATTEXT"/>
        <w:ind w:left="-709" w:firstLine="568"/>
        <w:jc w:val="both"/>
        <w:rPr>
          <w:rFonts w:ascii="Times New Roman" w:hAnsi="Times New Roman" w:cs="Times New Roman"/>
          <w:sz w:val="28"/>
          <w:szCs w:val="28"/>
        </w:rPr>
      </w:pPr>
    </w:p>
    <w:p w:rsidR="00AC53F7" w:rsidRPr="00003514" w:rsidRDefault="00AC53F7" w:rsidP="002A343E">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ж) перерывом в работе продолжительностью более 60 календарных дней;</w:t>
      </w:r>
    </w:p>
    <w:p w:rsidR="00AC53F7" w:rsidRPr="00003514" w:rsidRDefault="00AC53F7" w:rsidP="002A343E">
      <w:pPr>
        <w:pStyle w:val="FORMATTEXT"/>
        <w:ind w:left="-709" w:firstLine="568"/>
        <w:jc w:val="both"/>
        <w:rPr>
          <w:rFonts w:ascii="Times New Roman" w:hAnsi="Times New Roman" w:cs="Times New Roman"/>
          <w:sz w:val="28"/>
          <w:szCs w:val="28"/>
        </w:rPr>
      </w:pPr>
    </w:p>
    <w:p w:rsidR="00AC53F7" w:rsidRPr="00003514" w:rsidRDefault="00AC53F7" w:rsidP="002A343E">
      <w:pPr>
        <w:pStyle w:val="FORMATTEXT"/>
        <w:ind w:left="-709" w:firstLine="568"/>
        <w:jc w:val="both"/>
        <w:rPr>
          <w:rFonts w:ascii="Times New Roman" w:hAnsi="Times New Roman" w:cs="Times New Roman"/>
          <w:sz w:val="28"/>
          <w:szCs w:val="28"/>
        </w:rPr>
      </w:pPr>
      <w:r w:rsidRPr="00003514">
        <w:rPr>
          <w:rFonts w:ascii="Times New Roman" w:hAnsi="Times New Roman" w:cs="Times New Roman"/>
          <w:sz w:val="28"/>
          <w:szCs w:val="28"/>
        </w:rPr>
        <w:t>з) решением работодателя.</w:t>
      </w:r>
    </w:p>
    <w:p w:rsidR="00AC53F7" w:rsidRPr="00003514" w:rsidRDefault="00AC53F7" w:rsidP="002A343E">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 xml:space="preserve"> Внеплановый инструктаж по охране труда проводится в объеме мероприятий и требований охраны труда и в сроки, указанные в локальном нормативном акте работодателя.</w:t>
      </w:r>
      <w:r w:rsidR="002A343E">
        <w:rPr>
          <w:rFonts w:ascii="Times New Roman" w:hAnsi="Times New Roman" w:cs="Times New Roman"/>
          <w:sz w:val="28"/>
          <w:szCs w:val="28"/>
        </w:rPr>
        <w:t xml:space="preserve"> </w:t>
      </w:r>
      <w:proofErr w:type="gramStart"/>
      <w:r w:rsidRPr="00003514">
        <w:rPr>
          <w:rFonts w:ascii="Times New Roman" w:hAnsi="Times New Roman" w:cs="Times New Roman"/>
          <w:sz w:val="28"/>
          <w:szCs w:val="28"/>
        </w:rPr>
        <w:t>Перечень работников, для которых необходимо проведение внепланового инструктажа по охране труда по основанию, определяется работодателем и должен включать руководителей и иных работников структурного подразделения, в котором произошли авария и (или) несчастный случай на производстве, а также руководителей и работников иных структурных подразделений, в которых возможно происшествие аналогичной аварии</w:t>
      </w:r>
      <w:r w:rsidR="002A343E">
        <w:rPr>
          <w:rFonts w:ascii="Times New Roman" w:hAnsi="Times New Roman" w:cs="Times New Roman"/>
          <w:sz w:val="28"/>
          <w:szCs w:val="28"/>
        </w:rPr>
        <w:t>.</w:t>
      </w:r>
      <w:proofErr w:type="gramEnd"/>
    </w:p>
    <w:p w:rsidR="00CD25C2" w:rsidRPr="00003514" w:rsidRDefault="0007794C" w:rsidP="00003514">
      <w:pPr>
        <w:pStyle w:val="a5"/>
        <w:numPr>
          <w:ilvl w:val="0"/>
          <w:numId w:val="13"/>
        </w:numPr>
        <w:shd w:val="clear" w:color="auto" w:fill="FFFFFF"/>
        <w:spacing w:after="0" w:line="240" w:lineRule="auto"/>
        <w:ind w:left="-709"/>
        <w:outlineLvl w:val="2"/>
        <w:rPr>
          <w:rFonts w:ascii="Times New Roman" w:eastAsia="Times New Roman" w:hAnsi="Times New Roman" w:cs="Times New Roman"/>
          <w:bCs/>
          <w:color w:val="000000"/>
          <w:sz w:val="28"/>
          <w:szCs w:val="28"/>
          <w:lang w:eastAsia="ru-RU"/>
        </w:rPr>
      </w:pPr>
      <w:r w:rsidRPr="00003514">
        <w:rPr>
          <w:rFonts w:ascii="Times New Roman" w:eastAsia="Times New Roman" w:hAnsi="Times New Roman" w:cs="Times New Roman"/>
          <w:b/>
          <w:bCs/>
          <w:color w:val="000000"/>
          <w:sz w:val="28"/>
          <w:szCs w:val="28"/>
          <w:lang w:eastAsia="ru-RU"/>
        </w:rPr>
        <w:t>Целевой</w:t>
      </w:r>
      <w:r w:rsidRPr="00003514">
        <w:rPr>
          <w:rFonts w:ascii="Times New Roman" w:eastAsia="Times New Roman" w:hAnsi="Times New Roman" w:cs="Times New Roman"/>
          <w:bCs/>
          <w:color w:val="000000"/>
          <w:sz w:val="28"/>
          <w:szCs w:val="28"/>
          <w:lang w:eastAsia="ru-RU"/>
        </w:rPr>
        <w:t xml:space="preserve"> инструктаж по охране труда</w:t>
      </w:r>
    </w:p>
    <w:p w:rsidR="00AC53F7" w:rsidRPr="00003514" w:rsidRDefault="00AC53F7" w:rsidP="00003514">
      <w:pPr>
        <w:pStyle w:val="FORMATTEXT"/>
        <w:ind w:left="-709"/>
        <w:jc w:val="both"/>
        <w:rPr>
          <w:rFonts w:ascii="Times New Roman" w:hAnsi="Times New Roman" w:cs="Times New Roman"/>
          <w:sz w:val="28"/>
          <w:szCs w:val="28"/>
        </w:rPr>
      </w:pPr>
      <w:r w:rsidRPr="002A343E">
        <w:rPr>
          <w:rFonts w:ascii="Times New Roman" w:hAnsi="Times New Roman" w:cs="Times New Roman"/>
          <w:sz w:val="28"/>
          <w:szCs w:val="28"/>
        </w:rPr>
        <w:t>Целевой инструктаж по охране труда</w:t>
      </w:r>
      <w:r w:rsidRPr="00003514">
        <w:rPr>
          <w:rFonts w:ascii="Times New Roman" w:hAnsi="Times New Roman" w:cs="Times New Roman"/>
          <w:sz w:val="28"/>
          <w:szCs w:val="28"/>
        </w:rPr>
        <w:t xml:space="preserve"> проводится для работников в следующих случаях:</w:t>
      </w:r>
    </w:p>
    <w:p w:rsidR="00AC53F7" w:rsidRPr="00003514" w:rsidRDefault="00AC53F7" w:rsidP="00003514">
      <w:pPr>
        <w:pStyle w:val="FORMATTEXT"/>
        <w:ind w:left="-709"/>
        <w:jc w:val="both"/>
        <w:rPr>
          <w:rFonts w:ascii="Times New Roman" w:hAnsi="Times New Roman" w:cs="Times New Roman"/>
          <w:sz w:val="28"/>
          <w:szCs w:val="28"/>
        </w:rPr>
      </w:pPr>
    </w:p>
    <w:p w:rsidR="00AC53F7" w:rsidRPr="00003514" w:rsidRDefault="00AC53F7" w:rsidP="00003514">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 xml:space="preserve">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w:t>
      </w:r>
      <w:r w:rsidRPr="002A343E">
        <w:rPr>
          <w:rFonts w:ascii="Times New Roman" w:hAnsi="Times New Roman" w:cs="Times New Roman"/>
          <w:sz w:val="28"/>
          <w:szCs w:val="28"/>
        </w:rPr>
        <w:t>требуется оформление наряда-допуска</w:t>
      </w:r>
      <w:r w:rsidRPr="00003514">
        <w:rPr>
          <w:rFonts w:ascii="Times New Roman" w:hAnsi="Times New Roman" w:cs="Times New Roman"/>
          <w:sz w:val="28"/>
          <w:szCs w:val="28"/>
        </w:rPr>
        <w:t xml:space="preserve"> и других распорядительных документов на производство работ;</w:t>
      </w:r>
    </w:p>
    <w:p w:rsidR="00AC53F7" w:rsidRPr="00003514" w:rsidRDefault="00AC53F7" w:rsidP="00003514">
      <w:pPr>
        <w:pStyle w:val="FORMATTEXT"/>
        <w:ind w:left="-709"/>
        <w:jc w:val="both"/>
        <w:rPr>
          <w:rFonts w:ascii="Times New Roman" w:hAnsi="Times New Roman" w:cs="Times New Roman"/>
          <w:sz w:val="28"/>
          <w:szCs w:val="28"/>
        </w:rPr>
      </w:pPr>
    </w:p>
    <w:p w:rsidR="00AC53F7" w:rsidRPr="00003514" w:rsidRDefault="00AC53F7" w:rsidP="00003514">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 xml:space="preserve">б) перед выполнением работ на объектах повышенной опасности, а также непосредственно на проезжей части автомобильных дорог или железнодорожных путях, связанных с прямыми обязанностями работника, на которых требуется </w:t>
      </w:r>
      <w:r w:rsidRPr="00003514">
        <w:rPr>
          <w:rFonts w:ascii="Times New Roman" w:hAnsi="Times New Roman" w:cs="Times New Roman"/>
          <w:sz w:val="28"/>
          <w:szCs w:val="28"/>
        </w:rPr>
        <w:lastRenderedPageBreak/>
        <w:t>соблюдение дополнительных требований охраны труда;</w:t>
      </w:r>
    </w:p>
    <w:p w:rsidR="00AC53F7" w:rsidRPr="00003514" w:rsidRDefault="00AC53F7" w:rsidP="00003514">
      <w:pPr>
        <w:pStyle w:val="FORMATTEXT"/>
        <w:ind w:left="-709"/>
        <w:jc w:val="both"/>
        <w:rPr>
          <w:rFonts w:ascii="Times New Roman" w:hAnsi="Times New Roman" w:cs="Times New Roman"/>
          <w:sz w:val="28"/>
          <w:szCs w:val="28"/>
        </w:rPr>
      </w:pPr>
    </w:p>
    <w:p w:rsidR="00AC53F7" w:rsidRPr="00003514" w:rsidRDefault="00AC53F7" w:rsidP="00003514">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rsidR="00AC53F7" w:rsidRPr="00003514" w:rsidRDefault="00AC53F7" w:rsidP="00003514">
      <w:pPr>
        <w:pStyle w:val="FORMATTEXT"/>
        <w:ind w:left="-709"/>
        <w:jc w:val="both"/>
        <w:rPr>
          <w:rFonts w:ascii="Times New Roman" w:hAnsi="Times New Roman" w:cs="Times New Roman"/>
          <w:sz w:val="28"/>
          <w:szCs w:val="28"/>
        </w:rPr>
      </w:pPr>
    </w:p>
    <w:p w:rsidR="00AC53F7" w:rsidRPr="00003514" w:rsidRDefault="00AC53F7" w:rsidP="00003514">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г) перед выполнением работ по ликвидации последствий чрезвычайных ситуаций;</w:t>
      </w:r>
    </w:p>
    <w:p w:rsidR="00AC53F7" w:rsidRPr="00003514" w:rsidRDefault="00AC53F7" w:rsidP="00003514">
      <w:pPr>
        <w:pStyle w:val="FORMATTEXT"/>
        <w:ind w:left="-709"/>
        <w:jc w:val="both"/>
        <w:rPr>
          <w:rFonts w:ascii="Times New Roman" w:hAnsi="Times New Roman" w:cs="Times New Roman"/>
          <w:sz w:val="28"/>
          <w:szCs w:val="28"/>
        </w:rPr>
      </w:pPr>
    </w:p>
    <w:p w:rsidR="00AC53F7" w:rsidRPr="00003514" w:rsidRDefault="00AC53F7" w:rsidP="00003514">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д) в иных случаях, установленных работодателем.</w:t>
      </w:r>
    </w:p>
    <w:p w:rsidR="00AC53F7" w:rsidRPr="00003514" w:rsidRDefault="00AC53F7" w:rsidP="00003514">
      <w:pPr>
        <w:pStyle w:val="FORMATTEXT"/>
        <w:ind w:left="-709"/>
        <w:jc w:val="both"/>
        <w:rPr>
          <w:rFonts w:ascii="Times New Roman" w:hAnsi="Times New Roman" w:cs="Times New Roman"/>
          <w:sz w:val="28"/>
          <w:szCs w:val="28"/>
        </w:rPr>
      </w:pPr>
    </w:p>
    <w:p w:rsidR="00AC53F7" w:rsidRPr="00003514" w:rsidRDefault="00AC53F7" w:rsidP="00003514">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 xml:space="preserve"> </w:t>
      </w:r>
      <w:r w:rsidR="002A343E">
        <w:rPr>
          <w:rFonts w:ascii="Times New Roman" w:hAnsi="Times New Roman" w:cs="Times New Roman"/>
          <w:sz w:val="28"/>
          <w:szCs w:val="28"/>
        </w:rPr>
        <w:t xml:space="preserve">       </w:t>
      </w:r>
      <w:r w:rsidRPr="00003514">
        <w:rPr>
          <w:rFonts w:ascii="Times New Roman" w:hAnsi="Times New Roman" w:cs="Times New Roman"/>
          <w:sz w:val="28"/>
          <w:szCs w:val="28"/>
        </w:rPr>
        <w:t>При выполнении работ по ликвидации последствий чрезвычайных ситуаций целевой инструктаж по охране труда проводится руководителем работ по ликвидации последствий чрезвычайной ситуации в оперативном порядке. Допускается проведение такого инструктажа по охране труда без регистрации записей о его прохождении.</w:t>
      </w:r>
    </w:p>
    <w:p w:rsidR="00AC53F7" w:rsidRDefault="00AC53F7" w:rsidP="002A343E">
      <w:pPr>
        <w:pStyle w:val="FORMATTEXT"/>
        <w:ind w:left="-709"/>
        <w:jc w:val="both"/>
        <w:rPr>
          <w:rFonts w:ascii="Times New Roman" w:hAnsi="Times New Roman" w:cs="Times New Roman"/>
          <w:sz w:val="28"/>
          <w:szCs w:val="28"/>
        </w:rPr>
      </w:pPr>
      <w:r w:rsidRPr="00003514">
        <w:rPr>
          <w:rFonts w:ascii="Times New Roman" w:hAnsi="Times New Roman" w:cs="Times New Roman"/>
          <w:sz w:val="28"/>
          <w:szCs w:val="28"/>
        </w:rPr>
        <w:t>Целевой инструктаж по охране труда проводится в объеме требований охраны труда, предъявляемых к запланированным работам (мероприятиям), указанных в локальном нормативном акте работодателя, и содержит вопросы оказания первой помощи пострадавшим, при этом объем вопросов оказания первой помощи определяет работодатель или лицо, проводящее такой инструктаж по охране труда. Необходимость проведения целевого инструктажа по охране труда перед началом периодически повторяющихся работ повышенной опасности, которые являются неотъемлемой частью действующего технологического процесса, характеризуются постоянством места, условий и характера работ, применением средств коллективной защиты, определенным и постоянным составом квалифицированных исполнителей, определяется работодателем.</w:t>
      </w:r>
    </w:p>
    <w:p w:rsidR="00330D45" w:rsidRPr="009A4197" w:rsidRDefault="009A4197" w:rsidP="009A4197">
      <w:pPr>
        <w:pStyle w:val="FORMATTEXT"/>
        <w:ind w:left="-709"/>
        <w:jc w:val="both"/>
      </w:pPr>
      <w:r w:rsidRPr="009A4197">
        <w:rPr>
          <w:rFonts w:ascii="Times New Roman" w:hAnsi="Times New Roman" w:cs="Times New Roman"/>
          <w:sz w:val="28"/>
          <w:szCs w:val="28"/>
        </w:rPr>
        <w:t xml:space="preserve">        </w:t>
      </w:r>
      <w:r w:rsidR="00330D45" w:rsidRPr="009A4197">
        <w:rPr>
          <w:rFonts w:ascii="Times New Roman" w:hAnsi="Times New Roman" w:cs="Times New Roman"/>
          <w:sz w:val="28"/>
          <w:szCs w:val="28"/>
        </w:rPr>
        <w:t xml:space="preserve">Инструктаж по охране труда </w:t>
      </w:r>
      <w:r w:rsidR="00330D45" w:rsidRPr="009A4197">
        <w:rPr>
          <w:rFonts w:ascii="Times New Roman" w:hAnsi="Times New Roman" w:cs="Times New Roman"/>
          <w:b/>
          <w:sz w:val="28"/>
          <w:szCs w:val="28"/>
        </w:rPr>
        <w:t>на рабочем месте</w:t>
      </w:r>
      <w:r w:rsidR="00330D45" w:rsidRPr="009A4197">
        <w:rPr>
          <w:rFonts w:ascii="Times New Roman" w:hAnsi="Times New Roman" w:cs="Times New Roman"/>
          <w:sz w:val="28"/>
          <w:szCs w:val="28"/>
        </w:rPr>
        <w:t xml:space="preserve"> проводится в объеме мероприятий и требований охраны труда, содержащихся в инструкциях и правилах по охране труда, разрабатываемых работодателем, и </w:t>
      </w:r>
      <w:proofErr w:type="gramStart"/>
      <w:r w:rsidR="00330D45" w:rsidRPr="009A4197">
        <w:rPr>
          <w:rFonts w:ascii="Times New Roman" w:hAnsi="Times New Roman" w:cs="Times New Roman"/>
          <w:sz w:val="28"/>
          <w:szCs w:val="28"/>
        </w:rPr>
        <w:t>включает</w:t>
      </w:r>
      <w:proofErr w:type="gramEnd"/>
      <w:r w:rsidR="00330D45" w:rsidRPr="009A4197">
        <w:rPr>
          <w:rFonts w:ascii="Times New Roman" w:hAnsi="Times New Roman" w:cs="Times New Roman"/>
          <w:sz w:val="28"/>
          <w:szCs w:val="28"/>
        </w:rPr>
        <w:t xml:space="preserve"> в том числе вопросы оказания первой помощи пострадавшим. Инструктаж по охране труда на рабочем месте проводится непосредственным руководителем работника. Целевой</w:t>
      </w:r>
      <w:r w:rsidR="00330D45" w:rsidRPr="00003514">
        <w:rPr>
          <w:rFonts w:ascii="Times New Roman" w:hAnsi="Times New Roman" w:cs="Times New Roman"/>
          <w:sz w:val="28"/>
          <w:szCs w:val="28"/>
        </w:rPr>
        <w:t xml:space="preserve"> инструктаж по охране труда проводится непосредственным руководителем работ. Инструктаж по охране труда на рабочем месте и целевой инструктаж по охране труда должны учитывать условия труда работника, воздействующие на него вредные и (или) опасные производственные факторы, источники опасности, установленные по результатам специальной оценки условий труда и оценки профессиональных рисков.</w:t>
      </w:r>
    </w:p>
    <w:p w:rsidR="009A4197" w:rsidRDefault="009A4197" w:rsidP="00330D45">
      <w:pPr>
        <w:pStyle w:val="FORMATTEXT"/>
        <w:ind w:left="-709"/>
        <w:jc w:val="both"/>
        <w:rPr>
          <w:rFonts w:ascii="Times New Roman" w:hAnsi="Times New Roman" w:cs="Times New Roman"/>
          <w:sz w:val="28"/>
          <w:szCs w:val="28"/>
        </w:rPr>
      </w:pPr>
    </w:p>
    <w:p w:rsidR="00330D45" w:rsidRPr="00003514" w:rsidRDefault="009A4197" w:rsidP="00330D45">
      <w:pPr>
        <w:pStyle w:val="FORMATTEXT"/>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330D45" w:rsidRPr="00003514">
        <w:rPr>
          <w:rFonts w:ascii="Times New Roman" w:hAnsi="Times New Roman" w:cs="Times New Roman"/>
          <w:sz w:val="28"/>
          <w:szCs w:val="28"/>
        </w:rPr>
        <w:t xml:space="preserve"> Инструктаж по охране труда заканчивается проверкой знания требований охраны труда.</w:t>
      </w:r>
    </w:p>
    <w:p w:rsidR="00AC53F7" w:rsidRPr="00003514" w:rsidRDefault="00AC53F7" w:rsidP="00003514">
      <w:pPr>
        <w:pStyle w:val="FORMATTEXT"/>
        <w:ind w:left="-709"/>
        <w:jc w:val="both"/>
        <w:rPr>
          <w:rFonts w:ascii="Times New Roman" w:hAnsi="Times New Roman" w:cs="Times New Roman"/>
          <w:sz w:val="28"/>
          <w:szCs w:val="28"/>
        </w:rPr>
      </w:pPr>
    </w:p>
    <w:p w:rsidR="00ED30D3" w:rsidRPr="00ED30D3" w:rsidRDefault="00ED30D3" w:rsidP="00003514">
      <w:pPr>
        <w:shd w:val="clear" w:color="auto" w:fill="FFFFFF"/>
        <w:spacing w:after="0" w:line="360" w:lineRule="atLeast"/>
        <w:ind w:left="-709" w:firstLine="567"/>
        <w:rPr>
          <w:rFonts w:ascii="Times New Roman" w:eastAsia="Times New Roman" w:hAnsi="Times New Roman" w:cs="Times New Roman"/>
          <w:color w:val="111111"/>
          <w:sz w:val="28"/>
          <w:szCs w:val="28"/>
          <w:lang w:eastAsia="ru-RU"/>
        </w:rPr>
      </w:pPr>
    </w:p>
    <w:p w:rsidR="00E11701" w:rsidRPr="00E11701" w:rsidRDefault="00E11701" w:rsidP="00EF0220">
      <w:pPr>
        <w:autoSpaceDE w:val="0"/>
        <w:autoSpaceDN w:val="0"/>
        <w:adjustRightInd w:val="0"/>
        <w:spacing w:after="0" w:line="240" w:lineRule="auto"/>
        <w:rPr>
          <w:rFonts w:ascii="Times New Roman" w:eastAsia="Calibri" w:hAnsi="Times New Roman" w:cs="Times New Roman"/>
          <w:b/>
          <w:color w:val="000000"/>
          <w:sz w:val="28"/>
          <w:szCs w:val="28"/>
        </w:rPr>
      </w:pPr>
      <w:r w:rsidRPr="00E11701">
        <w:rPr>
          <w:rFonts w:ascii="Times New Roman" w:eastAsia="Calibri" w:hAnsi="Times New Roman" w:cs="Times New Roman"/>
          <w:b/>
          <w:color w:val="000000"/>
          <w:sz w:val="28"/>
          <w:szCs w:val="28"/>
        </w:rPr>
        <w:t xml:space="preserve">2.8 </w:t>
      </w:r>
      <w:r w:rsidRPr="00E11701">
        <w:rPr>
          <w:rFonts w:ascii="Times New Roman" w:hAnsi="Times New Roman" w:cs="Times New Roman"/>
          <w:b/>
          <w:sz w:val="28"/>
          <w:szCs w:val="28"/>
        </w:rPr>
        <w:t>Вибрация общая и локальная: воздействие на организм человека, параметры, нормирование.</w:t>
      </w:r>
    </w:p>
    <w:p w:rsidR="00332331" w:rsidRPr="00332331" w:rsidRDefault="00396A40" w:rsidP="00396A40">
      <w:pPr>
        <w:shd w:val="clear" w:color="auto" w:fill="FFFFFF"/>
        <w:spacing w:before="120" w:after="120" w:line="240" w:lineRule="auto"/>
        <w:ind w:left="-567"/>
        <w:rPr>
          <w:rFonts w:ascii="Times New Roman" w:eastAsia="Times New Roman" w:hAnsi="Times New Roman" w:cs="Times New Roman"/>
          <w:color w:val="202122"/>
          <w:sz w:val="28"/>
          <w:szCs w:val="28"/>
          <w:lang w:eastAsia="ru-RU"/>
        </w:rPr>
      </w:pPr>
      <w:r>
        <w:rPr>
          <w:rFonts w:ascii="Times New Roman" w:eastAsia="Times New Roman" w:hAnsi="Times New Roman" w:cs="Times New Roman"/>
          <w:bCs/>
          <w:color w:val="202122"/>
          <w:sz w:val="28"/>
          <w:szCs w:val="28"/>
          <w:lang w:eastAsia="ru-RU"/>
        </w:rPr>
        <w:t xml:space="preserve">         </w:t>
      </w:r>
      <w:proofErr w:type="gramStart"/>
      <w:r w:rsidR="00332331" w:rsidRPr="00332331">
        <w:rPr>
          <w:rFonts w:ascii="Times New Roman" w:eastAsia="Times New Roman" w:hAnsi="Times New Roman" w:cs="Times New Roman"/>
          <w:bCs/>
          <w:color w:val="202122"/>
          <w:sz w:val="28"/>
          <w:szCs w:val="28"/>
          <w:lang w:eastAsia="ru-RU"/>
        </w:rPr>
        <w:t>Вибрация</w:t>
      </w:r>
      <w:r w:rsidR="00332331" w:rsidRPr="00332331">
        <w:rPr>
          <w:rFonts w:ascii="Times New Roman" w:eastAsia="Times New Roman" w:hAnsi="Times New Roman" w:cs="Times New Roman"/>
          <w:color w:val="202122"/>
          <w:sz w:val="28"/>
          <w:szCs w:val="28"/>
          <w:lang w:eastAsia="ru-RU"/>
        </w:rPr>
        <w:t> </w:t>
      </w:r>
      <w:r w:rsidR="00332331" w:rsidRPr="00396A40">
        <w:rPr>
          <w:rFonts w:ascii="Times New Roman" w:eastAsia="Times New Roman" w:hAnsi="Times New Roman" w:cs="Times New Roman"/>
          <w:color w:val="000000" w:themeColor="text1"/>
          <w:sz w:val="28"/>
          <w:szCs w:val="28"/>
          <w:lang w:eastAsia="ru-RU"/>
        </w:rPr>
        <w:t>(</w:t>
      </w:r>
      <w:hyperlink r:id="rId9" w:tooltip="Латинский язык" w:history="1">
        <w:r w:rsidR="00332331" w:rsidRPr="00396A40">
          <w:rPr>
            <w:rFonts w:ascii="Times New Roman" w:eastAsia="Times New Roman" w:hAnsi="Times New Roman" w:cs="Times New Roman"/>
            <w:color w:val="000000" w:themeColor="text1"/>
            <w:sz w:val="28"/>
            <w:szCs w:val="28"/>
            <w:lang w:eastAsia="ru-RU"/>
          </w:rPr>
          <w:t>лат.</w:t>
        </w:r>
        <w:proofErr w:type="gramEnd"/>
      </w:hyperlink>
      <w:r w:rsidR="00332331" w:rsidRPr="00396A40">
        <w:rPr>
          <w:rFonts w:ascii="Times New Roman" w:eastAsia="Times New Roman" w:hAnsi="Times New Roman" w:cs="Times New Roman"/>
          <w:color w:val="000000" w:themeColor="text1"/>
          <w:sz w:val="28"/>
          <w:szCs w:val="28"/>
          <w:lang w:eastAsia="ru-RU"/>
        </w:rPr>
        <w:t> </w:t>
      </w:r>
      <w:r w:rsidR="00332331" w:rsidRPr="00396A40">
        <w:rPr>
          <w:rFonts w:ascii="Times New Roman" w:eastAsia="Times New Roman" w:hAnsi="Times New Roman" w:cs="Times New Roman"/>
          <w:iCs/>
          <w:color w:val="000000" w:themeColor="text1"/>
          <w:sz w:val="28"/>
          <w:szCs w:val="28"/>
          <w:lang w:val="la-Latn" w:eastAsia="ru-RU"/>
        </w:rPr>
        <w:t>Vibratio</w:t>
      </w:r>
      <w:r w:rsidR="00332331" w:rsidRPr="00396A40">
        <w:rPr>
          <w:rFonts w:ascii="Times New Roman" w:eastAsia="Times New Roman" w:hAnsi="Times New Roman" w:cs="Times New Roman"/>
          <w:color w:val="000000" w:themeColor="text1"/>
          <w:sz w:val="28"/>
          <w:szCs w:val="28"/>
          <w:lang w:eastAsia="ru-RU"/>
        </w:rPr>
        <w:t> «колебание, дрожание») — механические </w:t>
      </w:r>
      <w:hyperlink r:id="rId10" w:tooltip="Колебания" w:history="1">
        <w:r w:rsidR="00332331" w:rsidRPr="00396A40">
          <w:rPr>
            <w:rFonts w:ascii="Times New Roman" w:eastAsia="Times New Roman" w:hAnsi="Times New Roman" w:cs="Times New Roman"/>
            <w:color w:val="000000" w:themeColor="text1"/>
            <w:sz w:val="28"/>
            <w:szCs w:val="28"/>
            <w:lang w:eastAsia="ru-RU"/>
          </w:rPr>
          <w:t>колебания</w:t>
        </w:r>
      </w:hyperlink>
      <w:r w:rsidR="00332331" w:rsidRPr="00396A40">
        <w:rPr>
          <w:rFonts w:ascii="Times New Roman" w:eastAsia="Times New Roman" w:hAnsi="Times New Roman" w:cs="Times New Roman"/>
          <w:color w:val="000000" w:themeColor="text1"/>
          <w:sz w:val="28"/>
          <w:szCs w:val="28"/>
          <w:lang w:eastAsia="ru-RU"/>
        </w:rPr>
        <w:t>.</w:t>
      </w:r>
      <w:r w:rsidR="00332331" w:rsidRPr="00332331">
        <w:rPr>
          <w:rFonts w:ascii="Times New Roman" w:eastAsia="Times New Roman" w:hAnsi="Times New Roman" w:cs="Times New Roman"/>
          <w:color w:val="202122"/>
          <w:sz w:val="28"/>
          <w:szCs w:val="28"/>
          <w:lang w:eastAsia="ru-RU"/>
        </w:rPr>
        <w:t xml:space="preserve"> Вибрация — это механические колебания машин и механизмов, которые </w:t>
      </w:r>
      <w:r w:rsidR="00332331" w:rsidRPr="00332331">
        <w:rPr>
          <w:rFonts w:ascii="Times New Roman" w:eastAsia="Times New Roman" w:hAnsi="Times New Roman" w:cs="Times New Roman"/>
          <w:color w:val="202122"/>
          <w:sz w:val="28"/>
          <w:szCs w:val="28"/>
          <w:lang w:eastAsia="ru-RU"/>
        </w:rPr>
        <w:lastRenderedPageBreak/>
        <w:t>характеризуются такими параметрами, как частота, амплитуда, колебательная скорость, колебательное ускорение. Вибрацию порождают неуравновешенные силовые воздействия, возникающие при работе машин и не только. Простым языком вибрация — это колебания твёрдых тел.</w:t>
      </w:r>
    </w:p>
    <w:p w:rsidR="00332331" w:rsidRPr="00332331" w:rsidRDefault="00332331" w:rsidP="00396A40">
      <w:pPr>
        <w:shd w:val="clear" w:color="auto" w:fill="FFFFFF"/>
        <w:spacing w:before="120" w:after="120" w:line="240" w:lineRule="auto"/>
        <w:ind w:left="-567"/>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color w:val="202122"/>
          <w:sz w:val="28"/>
          <w:szCs w:val="28"/>
          <w:lang w:eastAsia="ru-RU"/>
        </w:rPr>
        <w:t>О вибрации также говорят в более узком смысле, подразумевая механические колебания, оказывающие ощутимое влияние на человека. В этом случае подразумевается частотный диапазон 1,6—1000 Гц. Понятие вибрация тесно связано с понятиями </w:t>
      </w:r>
      <w:hyperlink r:id="rId11" w:tooltip="Шум" w:history="1">
        <w:r w:rsidRPr="00396A40">
          <w:rPr>
            <w:rFonts w:ascii="Times New Roman" w:eastAsia="Times New Roman" w:hAnsi="Times New Roman" w:cs="Times New Roman"/>
            <w:color w:val="000000" w:themeColor="text1"/>
            <w:sz w:val="28"/>
            <w:szCs w:val="28"/>
            <w:lang w:eastAsia="ru-RU"/>
          </w:rPr>
          <w:t>шум</w:t>
        </w:r>
      </w:hyperlink>
      <w:r w:rsidRPr="00396A40">
        <w:rPr>
          <w:rFonts w:ascii="Times New Roman" w:eastAsia="Times New Roman" w:hAnsi="Times New Roman" w:cs="Times New Roman"/>
          <w:color w:val="000000" w:themeColor="text1"/>
          <w:sz w:val="28"/>
          <w:szCs w:val="28"/>
          <w:lang w:eastAsia="ru-RU"/>
        </w:rPr>
        <w:t>, </w:t>
      </w:r>
      <w:hyperlink r:id="rId12" w:tooltip="Инфразвук" w:history="1">
        <w:r w:rsidRPr="00396A40">
          <w:rPr>
            <w:rFonts w:ascii="Times New Roman" w:eastAsia="Times New Roman" w:hAnsi="Times New Roman" w:cs="Times New Roman"/>
            <w:color w:val="000000" w:themeColor="text1"/>
            <w:sz w:val="28"/>
            <w:szCs w:val="28"/>
            <w:lang w:eastAsia="ru-RU"/>
          </w:rPr>
          <w:t>инфразвук</w:t>
        </w:r>
      </w:hyperlink>
      <w:r w:rsidRPr="00396A40">
        <w:rPr>
          <w:rFonts w:ascii="Times New Roman" w:eastAsia="Times New Roman" w:hAnsi="Times New Roman" w:cs="Times New Roman"/>
          <w:color w:val="000000" w:themeColor="text1"/>
          <w:sz w:val="28"/>
          <w:szCs w:val="28"/>
          <w:lang w:eastAsia="ru-RU"/>
        </w:rPr>
        <w:t>, </w:t>
      </w:r>
      <w:hyperlink r:id="rId13" w:tooltip="Звук" w:history="1">
        <w:r w:rsidRPr="00396A40">
          <w:rPr>
            <w:rFonts w:ascii="Times New Roman" w:eastAsia="Times New Roman" w:hAnsi="Times New Roman" w:cs="Times New Roman"/>
            <w:color w:val="000000" w:themeColor="text1"/>
            <w:sz w:val="28"/>
            <w:szCs w:val="28"/>
            <w:lang w:eastAsia="ru-RU"/>
          </w:rPr>
          <w:t>звук</w:t>
        </w:r>
      </w:hyperlink>
      <w:r w:rsidRPr="00332331">
        <w:rPr>
          <w:rFonts w:ascii="Times New Roman" w:eastAsia="Times New Roman" w:hAnsi="Times New Roman" w:cs="Times New Roman"/>
          <w:color w:val="202122"/>
          <w:sz w:val="28"/>
          <w:szCs w:val="28"/>
          <w:lang w:eastAsia="ru-RU"/>
        </w:rPr>
        <w:t>.</w:t>
      </w:r>
    </w:p>
    <w:p w:rsidR="00332331" w:rsidRPr="00332331" w:rsidRDefault="00332331" w:rsidP="00396A40">
      <w:pPr>
        <w:shd w:val="clear" w:color="auto" w:fill="FFFFFF"/>
        <w:spacing w:before="120" w:after="120" w:line="240" w:lineRule="auto"/>
        <w:ind w:left="-567"/>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color w:val="202122"/>
          <w:sz w:val="28"/>
          <w:szCs w:val="28"/>
          <w:lang w:eastAsia="ru-RU"/>
        </w:rPr>
        <w:t>По способу передачи различают следующие виды вибрации</w:t>
      </w:r>
    </w:p>
    <w:p w:rsidR="00332331" w:rsidRPr="00332331" w:rsidRDefault="00332331" w:rsidP="00332331">
      <w:pPr>
        <w:numPr>
          <w:ilvl w:val="0"/>
          <w:numId w:val="14"/>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b/>
          <w:bCs/>
          <w:color w:val="202122"/>
          <w:sz w:val="28"/>
          <w:szCs w:val="28"/>
          <w:lang w:eastAsia="ru-RU"/>
        </w:rPr>
        <w:t>общую вибрацию</w:t>
      </w:r>
      <w:r w:rsidRPr="00332331">
        <w:rPr>
          <w:rFonts w:ascii="Times New Roman" w:eastAsia="Times New Roman" w:hAnsi="Times New Roman" w:cs="Times New Roman"/>
          <w:color w:val="202122"/>
          <w:sz w:val="28"/>
          <w:szCs w:val="28"/>
          <w:lang w:eastAsia="ru-RU"/>
        </w:rPr>
        <w:t>, передающуюся через опорные поверхности на тело сидящего или стоящего человека;</w:t>
      </w:r>
    </w:p>
    <w:p w:rsidR="00332331" w:rsidRPr="00332331" w:rsidRDefault="00332331" w:rsidP="00332331">
      <w:pPr>
        <w:numPr>
          <w:ilvl w:val="0"/>
          <w:numId w:val="14"/>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b/>
          <w:bCs/>
          <w:color w:val="202122"/>
          <w:sz w:val="28"/>
          <w:szCs w:val="28"/>
          <w:lang w:eastAsia="ru-RU"/>
        </w:rPr>
        <w:t>локальную вибрацию</w:t>
      </w:r>
      <w:r w:rsidRPr="00332331">
        <w:rPr>
          <w:rFonts w:ascii="Times New Roman" w:eastAsia="Times New Roman" w:hAnsi="Times New Roman" w:cs="Times New Roman"/>
          <w:color w:val="202122"/>
          <w:sz w:val="28"/>
          <w:szCs w:val="28"/>
          <w:lang w:eastAsia="ru-RU"/>
        </w:rPr>
        <w:t>, передающуюся через руки или ноги человека, а также через предплечья, контактирующие с вибрирующими поверхностями.</w:t>
      </w:r>
    </w:p>
    <w:p w:rsidR="00332331" w:rsidRPr="00332331" w:rsidRDefault="00332331" w:rsidP="00396A40">
      <w:pPr>
        <w:shd w:val="clear" w:color="auto" w:fill="FFFFFF"/>
        <w:spacing w:before="120" w:after="120" w:line="240" w:lineRule="auto"/>
        <w:ind w:left="-567"/>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color w:val="202122"/>
          <w:sz w:val="28"/>
          <w:szCs w:val="28"/>
          <w:lang w:eastAsia="ru-RU"/>
        </w:rPr>
        <w:t>В зависимости от источника возникновения различают следующие виды вибраций:</w:t>
      </w:r>
    </w:p>
    <w:p w:rsidR="00332331" w:rsidRPr="00332331" w:rsidRDefault="00332331" w:rsidP="00332331">
      <w:pPr>
        <w:numPr>
          <w:ilvl w:val="0"/>
          <w:numId w:val="15"/>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iCs/>
          <w:color w:val="202122"/>
          <w:sz w:val="28"/>
          <w:szCs w:val="28"/>
          <w:lang w:eastAsia="ru-RU"/>
        </w:rPr>
        <w:t>локальная вибрация, передающаяся человеку от ручного механизированного (с двигателями) инструмента</w:t>
      </w:r>
      <w:r w:rsidRPr="00332331">
        <w:rPr>
          <w:rFonts w:ascii="Times New Roman" w:eastAsia="Times New Roman" w:hAnsi="Times New Roman" w:cs="Times New Roman"/>
          <w:color w:val="202122"/>
          <w:sz w:val="28"/>
          <w:szCs w:val="28"/>
          <w:lang w:eastAsia="ru-RU"/>
        </w:rPr>
        <w:t>;</w:t>
      </w:r>
    </w:p>
    <w:p w:rsidR="00332331" w:rsidRPr="00332331" w:rsidRDefault="00332331" w:rsidP="00332331">
      <w:pPr>
        <w:numPr>
          <w:ilvl w:val="0"/>
          <w:numId w:val="15"/>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iCs/>
          <w:color w:val="202122"/>
          <w:sz w:val="28"/>
          <w:szCs w:val="28"/>
          <w:lang w:eastAsia="ru-RU"/>
        </w:rPr>
        <w:t>локальная вибрация, передающаяся человеку от ручного немеханизированного инструмента</w:t>
      </w:r>
      <w:r w:rsidRPr="00332331">
        <w:rPr>
          <w:rFonts w:ascii="Times New Roman" w:eastAsia="Times New Roman" w:hAnsi="Times New Roman" w:cs="Times New Roman"/>
          <w:color w:val="202122"/>
          <w:sz w:val="28"/>
          <w:szCs w:val="28"/>
          <w:lang w:eastAsia="ru-RU"/>
        </w:rPr>
        <w:t>;</w:t>
      </w:r>
    </w:p>
    <w:p w:rsidR="00332331" w:rsidRPr="00332331" w:rsidRDefault="00332331" w:rsidP="00332331">
      <w:pPr>
        <w:numPr>
          <w:ilvl w:val="0"/>
          <w:numId w:val="15"/>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iCs/>
          <w:color w:val="202122"/>
          <w:sz w:val="28"/>
          <w:szCs w:val="28"/>
          <w:lang w:eastAsia="ru-RU"/>
        </w:rPr>
        <w:t>общая вибрация 1 категории — транспортная вибрация, воздействующая на человека на рабочих местах транспортных средств, движущи</w:t>
      </w:r>
      <w:r w:rsidR="00396A40">
        <w:rPr>
          <w:rFonts w:ascii="Times New Roman" w:eastAsia="Times New Roman" w:hAnsi="Times New Roman" w:cs="Times New Roman"/>
          <w:iCs/>
          <w:color w:val="202122"/>
          <w:sz w:val="28"/>
          <w:szCs w:val="28"/>
          <w:lang w:eastAsia="ru-RU"/>
        </w:rPr>
        <w:t xml:space="preserve">хся по местности, дорогам и пр. </w:t>
      </w:r>
      <w:r w:rsidRPr="00332331">
        <w:rPr>
          <w:rFonts w:ascii="Times New Roman" w:eastAsia="Times New Roman" w:hAnsi="Times New Roman" w:cs="Times New Roman"/>
          <w:color w:val="202122"/>
          <w:sz w:val="28"/>
          <w:szCs w:val="28"/>
          <w:lang w:eastAsia="ru-RU"/>
        </w:rPr>
        <w:t>Пример: тракторы, грузовые автомобили;</w:t>
      </w:r>
    </w:p>
    <w:p w:rsidR="00332331" w:rsidRPr="00332331" w:rsidRDefault="00332331" w:rsidP="00332331">
      <w:pPr>
        <w:numPr>
          <w:ilvl w:val="0"/>
          <w:numId w:val="15"/>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iCs/>
          <w:color w:val="202122"/>
          <w:sz w:val="28"/>
          <w:szCs w:val="28"/>
          <w:lang w:eastAsia="ru-RU"/>
        </w:rPr>
        <w:t>общая вибрация 2 категории — транспортно-технологическая вибрация, воздействующая на человека на рабочих местах машин, перемещающихся по специально подготовленным поверхностям производственных помещений и т. п.</w:t>
      </w:r>
      <w:r w:rsidRPr="00332331">
        <w:rPr>
          <w:rFonts w:ascii="Times New Roman" w:eastAsia="Times New Roman" w:hAnsi="Times New Roman" w:cs="Times New Roman"/>
          <w:color w:val="202122"/>
          <w:sz w:val="28"/>
          <w:szCs w:val="28"/>
          <w:lang w:eastAsia="ru-RU"/>
        </w:rPr>
        <w:t> Пример: краны, напольный производственный транспорт;</w:t>
      </w:r>
    </w:p>
    <w:p w:rsidR="00332331" w:rsidRPr="00332331" w:rsidRDefault="00332331" w:rsidP="00332331">
      <w:pPr>
        <w:numPr>
          <w:ilvl w:val="0"/>
          <w:numId w:val="15"/>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iCs/>
          <w:color w:val="202122"/>
          <w:sz w:val="28"/>
          <w:szCs w:val="28"/>
          <w:lang w:eastAsia="ru-RU"/>
        </w:rPr>
        <w:t>общая вибрация 3 категории — технологическая вибрация, воздействующая на человека на рабочих местах стационарных машин или передающаяся на рабочие места, не имеющих источников вибрации.</w:t>
      </w:r>
      <w:r w:rsidRPr="00332331">
        <w:rPr>
          <w:rFonts w:ascii="Times New Roman" w:eastAsia="Times New Roman" w:hAnsi="Times New Roman" w:cs="Times New Roman"/>
          <w:color w:val="202122"/>
          <w:sz w:val="28"/>
          <w:szCs w:val="28"/>
          <w:lang w:eastAsia="ru-RU"/>
        </w:rPr>
        <w:t> Пример: станки, литейные машины.</w:t>
      </w:r>
    </w:p>
    <w:p w:rsidR="00332331" w:rsidRPr="00332331" w:rsidRDefault="00332331" w:rsidP="00332331">
      <w:pPr>
        <w:numPr>
          <w:ilvl w:val="0"/>
          <w:numId w:val="15"/>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iCs/>
          <w:color w:val="202122"/>
          <w:sz w:val="28"/>
          <w:szCs w:val="28"/>
          <w:lang w:eastAsia="ru-RU"/>
        </w:rPr>
        <w:t>общая вибрация в жилых помещениях и общественных зданиях от внешних источников.</w:t>
      </w:r>
      <w:r w:rsidRPr="00332331">
        <w:rPr>
          <w:rFonts w:ascii="Times New Roman" w:eastAsia="Times New Roman" w:hAnsi="Times New Roman" w:cs="Times New Roman"/>
          <w:color w:val="202122"/>
          <w:sz w:val="28"/>
          <w:szCs w:val="28"/>
          <w:lang w:eastAsia="ru-RU"/>
        </w:rPr>
        <w:t> Пример: вибрация от проходящего трамвая.</w:t>
      </w:r>
    </w:p>
    <w:p w:rsidR="00332331" w:rsidRPr="00332331" w:rsidRDefault="00332331" w:rsidP="00332331">
      <w:pPr>
        <w:numPr>
          <w:ilvl w:val="0"/>
          <w:numId w:val="15"/>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iCs/>
          <w:color w:val="202122"/>
          <w:sz w:val="28"/>
          <w:szCs w:val="28"/>
          <w:lang w:eastAsia="ru-RU"/>
        </w:rPr>
        <w:t>общая вибрация в жилых помещениях и общественных зданиях от внутренних источников.</w:t>
      </w:r>
      <w:r w:rsidRPr="00332331">
        <w:rPr>
          <w:rFonts w:ascii="Times New Roman" w:eastAsia="Times New Roman" w:hAnsi="Times New Roman" w:cs="Times New Roman"/>
          <w:color w:val="202122"/>
          <w:sz w:val="28"/>
          <w:szCs w:val="28"/>
          <w:lang w:eastAsia="ru-RU"/>
        </w:rPr>
        <w:t> Пример: лифты, холодильники.</w:t>
      </w:r>
    </w:p>
    <w:p w:rsidR="00D77A46" w:rsidRPr="00396A40" w:rsidRDefault="00332331" w:rsidP="00396A40">
      <w:pPr>
        <w:shd w:val="clear" w:color="auto" w:fill="FFFFFF"/>
        <w:spacing w:before="120" w:after="120" w:line="240" w:lineRule="auto"/>
        <w:ind w:left="-567" w:firstLine="709"/>
        <w:rPr>
          <w:rFonts w:ascii="Times New Roman" w:eastAsia="Times New Roman" w:hAnsi="Times New Roman" w:cs="Times New Roman"/>
          <w:color w:val="202122"/>
          <w:sz w:val="28"/>
          <w:szCs w:val="28"/>
          <w:lang w:eastAsia="ru-RU"/>
        </w:rPr>
      </w:pPr>
      <w:r w:rsidRPr="00332331">
        <w:rPr>
          <w:rFonts w:ascii="Times New Roman" w:eastAsia="Times New Roman" w:hAnsi="Times New Roman" w:cs="Times New Roman"/>
          <w:color w:val="202122"/>
          <w:sz w:val="28"/>
          <w:szCs w:val="28"/>
          <w:lang w:eastAsia="ru-RU"/>
        </w:rPr>
        <w:t>Вибрация возникает в самых разнообразных технических устройствах вследствие несовершенства их конструкции, неправильной эксплуатации, внешних условий (например, рельеф дорожного полотна для автомобилей), а также специально генерируемая вибрация.</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Воздействие на организм:</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Длительное воздействие вибрации высоких уровней на организм человека приводит к развитию преждевременного утомления, снижению производительности труда, росту заболеваемости и  нередко к возникновению профессиональной патологии — вибрационной болезни.</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xml:space="preserve">Вибрационная болезнь, вызванная воздействием общей вибрации и толчками, </w:t>
      </w:r>
      <w:r w:rsidR="00E11701" w:rsidRPr="00332331">
        <w:rPr>
          <w:rFonts w:ascii="Times New Roman" w:hAnsi="Times New Roman" w:cs="Times New Roman"/>
          <w:color w:val="342E2F"/>
          <w:sz w:val="28"/>
          <w:szCs w:val="28"/>
          <w:shd w:val="clear" w:color="auto" w:fill="FFFFFF"/>
        </w:rPr>
        <w:lastRenderedPageBreak/>
        <w:t xml:space="preserve">наблюдается у водителей транспорта и операторов транспортно-технологических машин и агрегатов. Одним из основных ее синдромов является </w:t>
      </w:r>
      <w:proofErr w:type="spellStart"/>
      <w:r w:rsidR="00E11701" w:rsidRPr="00332331">
        <w:rPr>
          <w:rFonts w:ascii="Times New Roman" w:hAnsi="Times New Roman" w:cs="Times New Roman"/>
          <w:color w:val="342E2F"/>
          <w:sz w:val="28"/>
          <w:szCs w:val="28"/>
          <w:shd w:val="clear" w:color="auto" w:fill="FFFFFF"/>
        </w:rPr>
        <w:t>вестибулопатия</w:t>
      </w:r>
      <w:proofErr w:type="spellEnd"/>
      <w:r w:rsidR="00E11701" w:rsidRPr="00332331">
        <w:rPr>
          <w:rFonts w:ascii="Times New Roman" w:hAnsi="Times New Roman" w:cs="Times New Roman"/>
          <w:color w:val="342E2F"/>
          <w:sz w:val="28"/>
          <w:szCs w:val="28"/>
          <w:shd w:val="clear" w:color="auto" w:fill="FFFFFF"/>
        </w:rPr>
        <w:t xml:space="preserve">, которая проявляется главным образом </w:t>
      </w:r>
      <w:proofErr w:type="spellStart"/>
      <w:proofErr w:type="gramStart"/>
      <w:r w:rsidR="00E11701" w:rsidRPr="00332331">
        <w:rPr>
          <w:rFonts w:ascii="Times New Roman" w:hAnsi="Times New Roman" w:cs="Times New Roman"/>
          <w:color w:val="342E2F"/>
          <w:sz w:val="28"/>
          <w:szCs w:val="28"/>
          <w:shd w:val="clear" w:color="auto" w:fill="FFFFFF"/>
        </w:rPr>
        <w:t>вестибуло</w:t>
      </w:r>
      <w:proofErr w:type="spellEnd"/>
      <w:r w:rsidR="00E11701" w:rsidRPr="00332331">
        <w:rPr>
          <w:rFonts w:ascii="Times New Roman" w:hAnsi="Times New Roman" w:cs="Times New Roman"/>
          <w:color w:val="342E2F"/>
          <w:sz w:val="28"/>
          <w:szCs w:val="28"/>
          <w:shd w:val="clear" w:color="auto" w:fill="FFFFFF"/>
        </w:rPr>
        <w:t>-вегетативными</w:t>
      </w:r>
      <w:proofErr w:type="gramEnd"/>
      <w:r w:rsidR="00E11701" w:rsidRPr="00332331">
        <w:rPr>
          <w:rFonts w:ascii="Times New Roman" w:hAnsi="Times New Roman" w:cs="Times New Roman"/>
          <w:color w:val="342E2F"/>
          <w:sz w:val="28"/>
          <w:szCs w:val="28"/>
          <w:shd w:val="clear" w:color="auto" w:fill="FFFFFF"/>
        </w:rPr>
        <w:t xml:space="preserve"> расстройствами: головокружением, головными болями, </w:t>
      </w:r>
      <w:proofErr w:type="spellStart"/>
      <w:r w:rsidR="00E11701" w:rsidRPr="00332331">
        <w:rPr>
          <w:rFonts w:ascii="Times New Roman" w:hAnsi="Times New Roman" w:cs="Times New Roman"/>
          <w:color w:val="342E2F"/>
          <w:sz w:val="28"/>
          <w:szCs w:val="28"/>
          <w:shd w:val="clear" w:color="auto" w:fill="FFFFFF"/>
        </w:rPr>
        <w:t>гипергидрозом</w:t>
      </w:r>
      <w:proofErr w:type="spellEnd"/>
      <w:r w:rsidR="00E11701" w:rsidRPr="00332331">
        <w:rPr>
          <w:rFonts w:ascii="Times New Roman" w:hAnsi="Times New Roman" w:cs="Times New Roman"/>
          <w:color w:val="342E2F"/>
          <w:sz w:val="28"/>
          <w:szCs w:val="28"/>
          <w:shd w:val="clear" w:color="auto" w:fill="FFFFFF"/>
        </w:rPr>
        <w:t xml:space="preserve"> и т. д.</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xml:space="preserve">Типичны изменения в позвоночнике, проявляющиеся в виде деформирующего </w:t>
      </w:r>
      <w:proofErr w:type="spellStart"/>
      <w:r w:rsidR="00E11701" w:rsidRPr="00332331">
        <w:rPr>
          <w:rFonts w:ascii="Times New Roman" w:hAnsi="Times New Roman" w:cs="Times New Roman"/>
          <w:color w:val="342E2F"/>
          <w:sz w:val="28"/>
          <w:szCs w:val="28"/>
          <w:shd w:val="clear" w:color="auto" w:fill="FFFFFF"/>
        </w:rPr>
        <w:t>остеоартроза</w:t>
      </w:r>
      <w:proofErr w:type="spellEnd"/>
      <w:r w:rsidR="00E11701" w:rsidRPr="00332331">
        <w:rPr>
          <w:rFonts w:ascii="Times New Roman" w:hAnsi="Times New Roman" w:cs="Times New Roman"/>
          <w:color w:val="342E2F"/>
          <w:sz w:val="28"/>
          <w:szCs w:val="28"/>
          <w:shd w:val="clear" w:color="auto" w:fill="FFFFFF"/>
        </w:rPr>
        <w:t xml:space="preserve"> пояснично-крестцового отдела или </w:t>
      </w:r>
      <w:proofErr w:type="spellStart"/>
      <w:r w:rsidR="00E11701" w:rsidRPr="00332331">
        <w:rPr>
          <w:rFonts w:ascii="Times New Roman" w:hAnsi="Times New Roman" w:cs="Times New Roman"/>
          <w:color w:val="342E2F"/>
          <w:sz w:val="28"/>
          <w:szCs w:val="28"/>
          <w:shd w:val="clear" w:color="auto" w:fill="FFFFFF"/>
        </w:rPr>
        <w:t>дискозов</w:t>
      </w:r>
      <w:proofErr w:type="spellEnd"/>
      <w:r w:rsidR="00E11701" w:rsidRPr="00332331">
        <w:rPr>
          <w:rFonts w:ascii="Times New Roman" w:hAnsi="Times New Roman" w:cs="Times New Roman"/>
          <w:color w:val="342E2F"/>
          <w:sz w:val="28"/>
          <w:szCs w:val="28"/>
          <w:shd w:val="clear" w:color="auto" w:fill="FFFFFF"/>
        </w:rPr>
        <w:t>. Эти изменения, как правило, сопровождаются возникновением вторичных корешковых расстройств, являющихся причиной нарушения трудоспособности.</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xml:space="preserve">При всех видах вибрационной болезни нередко наблюдаются изменения со стороны ЦНС в виде </w:t>
      </w:r>
      <w:proofErr w:type="spellStart"/>
      <w:r w:rsidR="00E11701" w:rsidRPr="00332331">
        <w:rPr>
          <w:rFonts w:ascii="Times New Roman" w:hAnsi="Times New Roman" w:cs="Times New Roman"/>
          <w:color w:val="342E2F"/>
          <w:sz w:val="28"/>
          <w:szCs w:val="28"/>
          <w:shd w:val="clear" w:color="auto" w:fill="FFFFFF"/>
        </w:rPr>
        <w:t>вегетодисфункции</w:t>
      </w:r>
      <w:proofErr w:type="spellEnd"/>
      <w:r w:rsidR="00E11701" w:rsidRPr="00332331">
        <w:rPr>
          <w:rFonts w:ascii="Times New Roman" w:hAnsi="Times New Roman" w:cs="Times New Roman"/>
          <w:color w:val="342E2F"/>
          <w:sz w:val="28"/>
          <w:szCs w:val="28"/>
          <w:shd w:val="clear" w:color="auto" w:fill="FFFFFF"/>
        </w:rPr>
        <w:t xml:space="preserve"> на неврастеническом фоне, которые могут быть связаны с комбинированным</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действием вибрации и интенсивного шума, постоянно сопутствующего вибрационным процессам.</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Общая вибрация оказывает также отрицательное влияние на женскую половую сферу: отмечается обострение воспалительных процессов в половых органах, наблюдаются расстройства менструального цикла в виде дисменореи.</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К факторам производственной среды, усугубляющим вредное воздействие вибрации на организм, относятся чрезмерные мышечные нагрузки, шум высокой интенсивности, неблагоприятные микроклиматические условия.</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В борьбе с общей вибрацией наиболее эффективны мероприятия, направленные на ограничение времени воздействия на организм работающего:</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уменьшения вибрации в источнике образования конструктивными и технологическими методами при разработке новых и модернизации существующих машин, оборудования;</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xml:space="preserve">- </w:t>
      </w:r>
      <w:proofErr w:type="gramStart"/>
      <w:r w:rsidR="00E11701" w:rsidRPr="00332331">
        <w:rPr>
          <w:rFonts w:ascii="Times New Roman" w:hAnsi="Times New Roman" w:cs="Times New Roman"/>
          <w:color w:val="342E2F"/>
          <w:sz w:val="28"/>
          <w:szCs w:val="28"/>
          <w:shd w:val="clear" w:color="auto" w:fill="FFFFFF"/>
        </w:rPr>
        <w:t xml:space="preserve">уменьшения вибрации на пути распространения средствами виброизоляции и </w:t>
      </w:r>
      <w:proofErr w:type="spellStart"/>
      <w:r w:rsidR="00E11701" w:rsidRPr="00332331">
        <w:rPr>
          <w:rFonts w:ascii="Times New Roman" w:hAnsi="Times New Roman" w:cs="Times New Roman"/>
          <w:color w:val="342E2F"/>
          <w:sz w:val="28"/>
          <w:szCs w:val="28"/>
          <w:shd w:val="clear" w:color="auto" w:fill="FFFFFF"/>
        </w:rPr>
        <w:t>вибропоглощения</w:t>
      </w:r>
      <w:proofErr w:type="spellEnd"/>
      <w:r w:rsidR="00E11701" w:rsidRPr="00332331">
        <w:rPr>
          <w:rFonts w:ascii="Times New Roman" w:hAnsi="Times New Roman" w:cs="Times New Roman"/>
          <w:color w:val="342E2F"/>
          <w:sz w:val="28"/>
          <w:szCs w:val="28"/>
          <w:shd w:val="clear" w:color="auto" w:fill="FFFFFF"/>
        </w:rPr>
        <w:t xml:space="preserve">, например, применение специальных сидений, площадок с пассивной пружинной изоляцией, резиновых, поролоновых и других </w:t>
      </w:r>
      <w:proofErr w:type="spellStart"/>
      <w:r w:rsidR="00E11701" w:rsidRPr="00332331">
        <w:rPr>
          <w:rFonts w:ascii="Times New Roman" w:hAnsi="Times New Roman" w:cs="Times New Roman"/>
          <w:color w:val="342E2F"/>
          <w:sz w:val="28"/>
          <w:szCs w:val="28"/>
          <w:shd w:val="clear" w:color="auto" w:fill="FFFFFF"/>
        </w:rPr>
        <w:t>виброгасящих</w:t>
      </w:r>
      <w:proofErr w:type="spellEnd"/>
      <w:r w:rsidR="00E11701" w:rsidRPr="00332331">
        <w:rPr>
          <w:rFonts w:ascii="Times New Roman" w:hAnsi="Times New Roman" w:cs="Times New Roman"/>
          <w:color w:val="342E2F"/>
          <w:sz w:val="28"/>
          <w:szCs w:val="28"/>
          <w:shd w:val="clear" w:color="auto" w:fill="FFFFFF"/>
        </w:rPr>
        <w:t xml:space="preserve"> настилов, мастик и т.д., применения дистанционного или автоматического управления;</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xml:space="preserve">- конструирования и изготовления оборудования, создающего вибрацию, в комплекте с </w:t>
      </w:r>
      <w:proofErr w:type="spellStart"/>
      <w:r w:rsidR="00E11701" w:rsidRPr="00332331">
        <w:rPr>
          <w:rFonts w:ascii="Times New Roman" w:hAnsi="Times New Roman" w:cs="Times New Roman"/>
          <w:color w:val="342E2F"/>
          <w:sz w:val="28"/>
          <w:szCs w:val="28"/>
          <w:shd w:val="clear" w:color="auto" w:fill="FFFFFF"/>
        </w:rPr>
        <w:t>виброизоляторами</w:t>
      </w:r>
      <w:proofErr w:type="spellEnd"/>
      <w:r w:rsidR="00E11701" w:rsidRPr="00332331">
        <w:rPr>
          <w:rFonts w:ascii="Times New Roman" w:hAnsi="Times New Roman" w:cs="Times New Roman"/>
          <w:color w:val="342E2F"/>
          <w:sz w:val="28"/>
          <w:szCs w:val="28"/>
          <w:shd w:val="clear" w:color="auto" w:fill="FFFFFF"/>
        </w:rPr>
        <w:t>, рассчитанными на типовые условия установки или по заданию потребителя;</w:t>
      </w:r>
      <w:proofErr w:type="gramEnd"/>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использования машин и оборудования в соответствии с их назначением, предусмотренным нормативно-технической документацией;</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исключения контакта работающих с вибрирующими поверхностями за пределами рабочего места или рабочей зоны (установка ограждений, сигнализации, блокировки, предупреждающих надписей);</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запрещения пребывания рабочих на вибрирующей поверхности производственного оборудования во время его работы;</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своевременного планового и предупредительного ремонта машин и оборудования (с балансировкой движущихся частей), проверкой крепления агрегатов к полу, фундаменту, строительным конструкциям с последующим контролем вибрационных характеристик;</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своевременного ремонта профиля путей, поверхностей для перемещения машин, поддерживающих конструкций;</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lastRenderedPageBreak/>
        <w:t>- установки стационарного оборудования на отдельные фундаменты и поддерживающие конструкции зданий и сооружений.</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К санитарно-профилактическим мероприятиям относятся:</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xml:space="preserve">- проведение  обязательных предварительных при поступлении на работу и периодических профилактических медицинских осмотров для выявления противопоказаний к </w:t>
      </w:r>
      <w:proofErr w:type="spellStart"/>
      <w:r w:rsidR="00E11701" w:rsidRPr="00332331">
        <w:rPr>
          <w:rFonts w:ascii="Times New Roman" w:hAnsi="Times New Roman" w:cs="Times New Roman"/>
          <w:color w:val="342E2F"/>
          <w:sz w:val="28"/>
          <w:szCs w:val="28"/>
          <w:shd w:val="clear" w:color="auto" w:fill="FFFFFF"/>
        </w:rPr>
        <w:t>виброопасным</w:t>
      </w:r>
      <w:proofErr w:type="spellEnd"/>
      <w:r w:rsidR="00E11701" w:rsidRPr="00332331">
        <w:rPr>
          <w:rFonts w:ascii="Times New Roman" w:hAnsi="Times New Roman" w:cs="Times New Roman"/>
          <w:color w:val="342E2F"/>
          <w:sz w:val="28"/>
          <w:szCs w:val="28"/>
          <w:shd w:val="clear" w:color="auto" w:fill="FFFFFF"/>
        </w:rPr>
        <w:t xml:space="preserve"> работам  и выявления начальных </w:t>
      </w:r>
      <w:proofErr w:type="gramStart"/>
      <w:r w:rsidR="00E11701" w:rsidRPr="00332331">
        <w:rPr>
          <w:rFonts w:ascii="Times New Roman" w:hAnsi="Times New Roman" w:cs="Times New Roman"/>
          <w:color w:val="342E2F"/>
          <w:sz w:val="28"/>
          <w:szCs w:val="28"/>
          <w:shd w:val="clear" w:color="auto" w:fill="FFFFFF"/>
        </w:rPr>
        <w:t>отклонений</w:t>
      </w:r>
      <w:proofErr w:type="gramEnd"/>
      <w:r w:rsidR="00E11701" w:rsidRPr="00332331">
        <w:rPr>
          <w:rFonts w:ascii="Times New Roman" w:hAnsi="Times New Roman" w:cs="Times New Roman"/>
          <w:color w:val="342E2F"/>
          <w:sz w:val="28"/>
          <w:szCs w:val="28"/>
          <w:shd w:val="clear" w:color="auto" w:fill="FFFFFF"/>
        </w:rPr>
        <w:t xml:space="preserve"> в организме работающего,</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 xml:space="preserve">- применение </w:t>
      </w:r>
      <w:proofErr w:type="spellStart"/>
      <w:r w:rsidR="00E11701" w:rsidRPr="00332331">
        <w:rPr>
          <w:rFonts w:ascii="Times New Roman" w:hAnsi="Times New Roman" w:cs="Times New Roman"/>
          <w:color w:val="342E2F"/>
          <w:sz w:val="28"/>
          <w:szCs w:val="28"/>
          <w:shd w:val="clear" w:color="auto" w:fill="FFFFFF"/>
        </w:rPr>
        <w:t>виброгасящих</w:t>
      </w:r>
      <w:proofErr w:type="spellEnd"/>
      <w:r w:rsidR="00E11701" w:rsidRPr="00332331">
        <w:rPr>
          <w:rFonts w:ascii="Times New Roman" w:hAnsi="Times New Roman" w:cs="Times New Roman"/>
          <w:color w:val="342E2F"/>
          <w:sz w:val="28"/>
          <w:szCs w:val="28"/>
          <w:shd w:val="clear" w:color="auto" w:fill="FFFFFF"/>
        </w:rPr>
        <w:t xml:space="preserve"> средств индивидуальной защиты (ботинок, сидений, ковриков).</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Гигиеническое нормирование вибраций и профилактические мероприятия определены</w:t>
      </w:r>
      <w:r w:rsidR="00E11701" w:rsidRPr="00332331">
        <w:rPr>
          <w:rFonts w:ascii="Times New Roman" w:hAnsi="Times New Roman" w:cs="Times New Roman"/>
          <w:color w:val="342E2F"/>
          <w:sz w:val="28"/>
          <w:szCs w:val="28"/>
        </w:rPr>
        <w:br/>
      </w:r>
      <w:r w:rsidR="00E11701" w:rsidRPr="00332331">
        <w:rPr>
          <w:rFonts w:ascii="Times New Roman" w:hAnsi="Times New Roman" w:cs="Times New Roman"/>
          <w:color w:val="342E2F"/>
          <w:sz w:val="28"/>
          <w:szCs w:val="28"/>
          <w:shd w:val="clear" w:color="auto" w:fill="FFFFFF"/>
        </w:rPr>
        <w:t>СанПиН 2.2.4.3359-16 "Санитарно-эпидемиологические требования к физическим факторам на рабочих местах", СП 2.2.2.1327-03 «Гигиенические требования к организации технологических процессов, производственному оборудованию и рабочему инструменту»</w:t>
      </w:r>
      <w:r w:rsidR="00396A40">
        <w:rPr>
          <w:rFonts w:ascii="Times New Roman" w:hAnsi="Times New Roman" w:cs="Times New Roman"/>
          <w:color w:val="342E2F"/>
          <w:sz w:val="28"/>
          <w:szCs w:val="28"/>
          <w:shd w:val="clear" w:color="auto" w:fill="FFFFFF"/>
        </w:rPr>
        <w:t>.</w:t>
      </w:r>
    </w:p>
    <w:p w:rsidR="00F44190" w:rsidRDefault="00F44190" w:rsidP="00C924B7">
      <w:pPr>
        <w:autoSpaceDE w:val="0"/>
        <w:autoSpaceDN w:val="0"/>
        <w:adjustRightInd w:val="0"/>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w:t>
      </w:r>
      <w:r w:rsidRPr="00F44190">
        <w:rPr>
          <w:rFonts w:ascii="Times New Roman" w:hAnsi="Times New Roman" w:cs="Times New Roman"/>
          <w:sz w:val="28"/>
          <w:szCs w:val="28"/>
        </w:rPr>
        <w:t xml:space="preserve">Вибрация представляет собой механическое колебательное движение, простейшим видом которого является гармоническое (синусоидальное) колебание. Основные параметры синусоидального колебания: частота в герцах (1 кол./с): амплитуда </w:t>
      </w:r>
      <w:proofErr w:type="spellStart"/>
      <w:r w:rsidRPr="00F44190">
        <w:rPr>
          <w:rFonts w:ascii="Times New Roman" w:hAnsi="Times New Roman" w:cs="Times New Roman"/>
          <w:sz w:val="28"/>
          <w:szCs w:val="28"/>
        </w:rPr>
        <w:t>вибросмещения</w:t>
      </w:r>
      <w:proofErr w:type="spellEnd"/>
      <w:r w:rsidRPr="00F44190">
        <w:rPr>
          <w:rFonts w:ascii="Times New Roman" w:hAnsi="Times New Roman" w:cs="Times New Roman"/>
          <w:sz w:val="28"/>
          <w:szCs w:val="28"/>
        </w:rPr>
        <w:t xml:space="preserve"> А (м); </w:t>
      </w:r>
      <w:proofErr w:type="spellStart"/>
      <w:r w:rsidRPr="00F44190">
        <w:rPr>
          <w:rFonts w:ascii="Times New Roman" w:hAnsi="Times New Roman" w:cs="Times New Roman"/>
          <w:sz w:val="28"/>
          <w:szCs w:val="28"/>
        </w:rPr>
        <w:t>виброскорость</w:t>
      </w:r>
      <w:proofErr w:type="spellEnd"/>
      <w:r w:rsidRPr="00F44190">
        <w:rPr>
          <w:rFonts w:ascii="Times New Roman" w:hAnsi="Times New Roman" w:cs="Times New Roman"/>
          <w:sz w:val="28"/>
          <w:szCs w:val="28"/>
        </w:rPr>
        <w:t xml:space="preserve"> V</w:t>
      </w:r>
      <w:r>
        <w:rPr>
          <w:rFonts w:ascii="Times New Roman" w:hAnsi="Times New Roman" w:cs="Times New Roman"/>
          <w:sz w:val="28"/>
          <w:szCs w:val="28"/>
        </w:rPr>
        <w:t xml:space="preserve"> (м/с); </w:t>
      </w:r>
      <w:proofErr w:type="spellStart"/>
      <w:r>
        <w:rPr>
          <w:rFonts w:ascii="Times New Roman" w:hAnsi="Times New Roman" w:cs="Times New Roman"/>
          <w:sz w:val="28"/>
          <w:szCs w:val="28"/>
        </w:rPr>
        <w:t>виброускорение</w:t>
      </w:r>
      <w:proofErr w:type="spellEnd"/>
      <w:r>
        <w:rPr>
          <w:rFonts w:ascii="Times New Roman" w:hAnsi="Times New Roman" w:cs="Times New Roman"/>
          <w:sz w:val="28"/>
          <w:szCs w:val="28"/>
        </w:rPr>
        <w:t xml:space="preserve"> а (м/с </w:t>
      </w:r>
      <w:r>
        <w:rPr>
          <w:rFonts w:ascii="Times New Roman" w:hAnsi="Times New Roman" w:cs="Times New Roman"/>
          <w:sz w:val="28"/>
          <w:szCs w:val="28"/>
          <w:vertAlign w:val="superscript"/>
        </w:rPr>
        <w:t>2</w:t>
      </w:r>
      <w:r w:rsidRPr="00F44190">
        <w:rPr>
          <w:rFonts w:ascii="Times New Roman" w:hAnsi="Times New Roman" w:cs="Times New Roman"/>
          <w:sz w:val="28"/>
          <w:szCs w:val="28"/>
        </w:rPr>
        <w:t>) или в долях ускоре</w:t>
      </w:r>
      <w:r>
        <w:rPr>
          <w:rFonts w:ascii="Times New Roman" w:hAnsi="Times New Roman" w:cs="Times New Roman"/>
          <w:sz w:val="28"/>
          <w:szCs w:val="28"/>
        </w:rPr>
        <w:t xml:space="preserve">ния силы тяжести g = 9,81 (м/с </w:t>
      </w:r>
      <w:r>
        <w:rPr>
          <w:rFonts w:ascii="Times New Roman" w:hAnsi="Times New Roman" w:cs="Times New Roman"/>
          <w:sz w:val="28"/>
          <w:szCs w:val="28"/>
          <w:vertAlign w:val="superscript"/>
        </w:rPr>
        <w:t>2</w:t>
      </w:r>
      <w:proofErr w:type="gramStart"/>
      <w:r w:rsidRPr="00F44190">
        <w:rPr>
          <w:rFonts w:ascii="Times New Roman" w:hAnsi="Times New Roman" w:cs="Times New Roman"/>
          <w:sz w:val="28"/>
          <w:szCs w:val="28"/>
        </w:rPr>
        <w:t xml:space="preserve"> )</w:t>
      </w:r>
      <w:proofErr w:type="gramEnd"/>
      <w:r w:rsidRPr="00F44190">
        <w:rPr>
          <w:rFonts w:ascii="Times New Roman" w:hAnsi="Times New Roman" w:cs="Times New Roman"/>
          <w:sz w:val="28"/>
          <w:szCs w:val="28"/>
        </w:rPr>
        <w:t>. Время, в течение которого колеблющееся тело совершает одно полное колебание, называется периодом колебания</w:t>
      </w:r>
      <w:proofErr w:type="gramStart"/>
      <w:r w:rsidRPr="00F44190">
        <w:rPr>
          <w:rFonts w:ascii="Times New Roman" w:hAnsi="Times New Roman" w:cs="Times New Roman"/>
          <w:sz w:val="28"/>
          <w:szCs w:val="28"/>
        </w:rPr>
        <w:t xml:space="preserve"> Т</w:t>
      </w:r>
      <w:proofErr w:type="gramEnd"/>
      <w:r w:rsidRPr="00F44190">
        <w:rPr>
          <w:rFonts w:ascii="Times New Roman" w:hAnsi="Times New Roman" w:cs="Times New Roman"/>
          <w:sz w:val="28"/>
          <w:szCs w:val="28"/>
        </w:rPr>
        <w:t xml:space="preserve"> (с). Для синусоидальных колебаний скорость V и </w:t>
      </w:r>
      <w:proofErr w:type="gramStart"/>
      <w:r w:rsidRPr="00F44190">
        <w:rPr>
          <w:rFonts w:ascii="Times New Roman" w:hAnsi="Times New Roman" w:cs="Times New Roman"/>
          <w:sz w:val="28"/>
          <w:szCs w:val="28"/>
        </w:rPr>
        <w:t>ускорение</w:t>
      </w:r>
      <w:proofErr w:type="gramEnd"/>
      <w:r w:rsidRPr="00F44190">
        <w:rPr>
          <w:rFonts w:ascii="Times New Roman" w:hAnsi="Times New Roman" w:cs="Times New Roman"/>
          <w:sz w:val="28"/>
          <w:szCs w:val="28"/>
        </w:rPr>
        <w:t xml:space="preserve"> а определяются по формулам: </w:t>
      </w:r>
    </w:p>
    <w:p w:rsidR="00F44190" w:rsidRPr="00C924B7" w:rsidRDefault="00F44190" w:rsidP="00332331">
      <w:pPr>
        <w:autoSpaceDE w:val="0"/>
        <w:autoSpaceDN w:val="0"/>
        <w:adjustRightInd w:val="0"/>
        <w:spacing w:after="0" w:line="360" w:lineRule="auto"/>
        <w:ind w:left="-567"/>
        <w:rPr>
          <w:rFonts w:ascii="Times New Roman" w:hAnsi="Times New Roman" w:cs="Times New Roman"/>
          <w:b/>
          <w:sz w:val="28"/>
          <w:szCs w:val="28"/>
        </w:rPr>
      </w:pPr>
      <w:r w:rsidRPr="00C924B7">
        <w:rPr>
          <w:rFonts w:ascii="Times New Roman" w:hAnsi="Times New Roman" w:cs="Times New Roman"/>
          <w:b/>
          <w:sz w:val="28"/>
          <w:szCs w:val="28"/>
        </w:rPr>
        <w:t xml:space="preserve">V= 2π </w:t>
      </w:r>
      <w:proofErr w:type="spellStart"/>
      <w:r w:rsidRPr="00C924B7">
        <w:rPr>
          <w:rFonts w:ascii="Times New Roman" w:hAnsi="Times New Roman" w:cs="Times New Roman"/>
          <w:b/>
          <w:sz w:val="28"/>
          <w:szCs w:val="28"/>
        </w:rPr>
        <w:t>fА</w:t>
      </w:r>
      <w:proofErr w:type="spellEnd"/>
      <w:r w:rsidRPr="00C924B7">
        <w:rPr>
          <w:rFonts w:ascii="Times New Roman" w:hAnsi="Times New Roman" w:cs="Times New Roman"/>
          <w:b/>
          <w:sz w:val="28"/>
          <w:szCs w:val="28"/>
        </w:rPr>
        <w:t>;     а = (2π f</w:t>
      </w:r>
      <w:proofErr w:type="gramStart"/>
      <w:r w:rsidRPr="00C924B7">
        <w:rPr>
          <w:rFonts w:ascii="Times New Roman" w:hAnsi="Times New Roman" w:cs="Times New Roman"/>
          <w:b/>
          <w:sz w:val="28"/>
          <w:szCs w:val="28"/>
        </w:rPr>
        <w:t xml:space="preserve"> )</w:t>
      </w:r>
      <w:proofErr w:type="gramEnd"/>
      <w:r w:rsidRPr="00C924B7">
        <w:rPr>
          <w:rFonts w:ascii="Times New Roman" w:hAnsi="Times New Roman" w:cs="Times New Roman"/>
          <w:b/>
          <w:sz w:val="28"/>
          <w:szCs w:val="28"/>
        </w:rPr>
        <w:t xml:space="preserve"> 2 A</w:t>
      </w:r>
    </w:p>
    <w:p w:rsidR="00F44190" w:rsidRDefault="00F44190" w:rsidP="00332331">
      <w:pPr>
        <w:autoSpaceDE w:val="0"/>
        <w:autoSpaceDN w:val="0"/>
        <w:adjustRightInd w:val="0"/>
        <w:spacing w:after="0" w:line="360" w:lineRule="auto"/>
        <w:ind w:left="-567"/>
        <w:rPr>
          <w:rFonts w:ascii="Times New Roman" w:hAnsi="Times New Roman" w:cs="Times New Roman"/>
          <w:sz w:val="28"/>
          <w:szCs w:val="28"/>
        </w:rPr>
      </w:pPr>
      <w:r w:rsidRPr="00F44190">
        <w:rPr>
          <w:rFonts w:ascii="Times New Roman" w:hAnsi="Times New Roman" w:cs="Times New Roman"/>
          <w:sz w:val="28"/>
          <w:szCs w:val="28"/>
        </w:rPr>
        <w:t xml:space="preserve">где π – 3,14; f – частота, </w:t>
      </w:r>
      <w:proofErr w:type="gramStart"/>
      <w:r w:rsidRPr="00F44190">
        <w:rPr>
          <w:rFonts w:ascii="Times New Roman" w:hAnsi="Times New Roman" w:cs="Times New Roman"/>
          <w:sz w:val="28"/>
          <w:szCs w:val="28"/>
        </w:rPr>
        <w:t>Гц</w:t>
      </w:r>
      <w:proofErr w:type="gramEnd"/>
      <w:r w:rsidRPr="00F44190">
        <w:rPr>
          <w:rFonts w:ascii="Times New Roman" w:hAnsi="Times New Roman" w:cs="Times New Roman"/>
          <w:sz w:val="28"/>
          <w:szCs w:val="28"/>
        </w:rPr>
        <w:t>; А – амплитуда колебаний, м.</w:t>
      </w:r>
    </w:p>
    <w:p w:rsidR="00F44190" w:rsidRDefault="00F44190" w:rsidP="00332331">
      <w:pPr>
        <w:autoSpaceDE w:val="0"/>
        <w:autoSpaceDN w:val="0"/>
        <w:adjustRightInd w:val="0"/>
        <w:spacing w:after="0" w:line="360" w:lineRule="auto"/>
        <w:ind w:left="-567"/>
        <w:rPr>
          <w:rFonts w:ascii="Times New Roman" w:hAnsi="Times New Roman" w:cs="Times New Roman"/>
          <w:sz w:val="28"/>
          <w:szCs w:val="28"/>
        </w:rPr>
      </w:pPr>
      <w:r w:rsidRPr="00F44190">
        <w:rPr>
          <w:rFonts w:ascii="Times New Roman" w:hAnsi="Times New Roman" w:cs="Times New Roman"/>
          <w:sz w:val="28"/>
          <w:szCs w:val="28"/>
        </w:rPr>
        <w:t xml:space="preserve"> Относительные уровни </w:t>
      </w:r>
      <w:proofErr w:type="spellStart"/>
      <w:r w:rsidRPr="00F44190">
        <w:rPr>
          <w:rFonts w:ascii="Times New Roman" w:hAnsi="Times New Roman" w:cs="Times New Roman"/>
          <w:sz w:val="28"/>
          <w:szCs w:val="28"/>
        </w:rPr>
        <w:t>виброскорости</w:t>
      </w:r>
      <w:proofErr w:type="spellEnd"/>
      <w:r w:rsidRPr="00F44190">
        <w:rPr>
          <w:rFonts w:ascii="Times New Roman" w:hAnsi="Times New Roman" w:cs="Times New Roman"/>
          <w:sz w:val="28"/>
          <w:szCs w:val="28"/>
        </w:rPr>
        <w:t xml:space="preserve"> </w:t>
      </w:r>
      <w:proofErr w:type="spellStart"/>
      <w:r w:rsidRPr="00F44190">
        <w:rPr>
          <w:rFonts w:ascii="Times New Roman" w:hAnsi="Times New Roman" w:cs="Times New Roman"/>
          <w:sz w:val="28"/>
          <w:szCs w:val="28"/>
        </w:rPr>
        <w:t>Lν</w:t>
      </w:r>
      <w:proofErr w:type="spellEnd"/>
      <w:r w:rsidRPr="00F44190">
        <w:rPr>
          <w:rFonts w:ascii="Times New Roman" w:hAnsi="Times New Roman" w:cs="Times New Roman"/>
          <w:sz w:val="28"/>
          <w:szCs w:val="28"/>
        </w:rPr>
        <w:t xml:space="preserve"> и </w:t>
      </w:r>
      <w:proofErr w:type="spellStart"/>
      <w:r w:rsidRPr="00F44190">
        <w:rPr>
          <w:rFonts w:ascii="Times New Roman" w:hAnsi="Times New Roman" w:cs="Times New Roman"/>
          <w:sz w:val="28"/>
          <w:szCs w:val="28"/>
        </w:rPr>
        <w:t>виброускорения</w:t>
      </w:r>
      <w:proofErr w:type="spellEnd"/>
      <w:r w:rsidRPr="00F44190">
        <w:rPr>
          <w:rFonts w:ascii="Times New Roman" w:hAnsi="Times New Roman" w:cs="Times New Roman"/>
          <w:sz w:val="28"/>
          <w:szCs w:val="28"/>
        </w:rPr>
        <w:t xml:space="preserve"> </w:t>
      </w:r>
      <w:proofErr w:type="spellStart"/>
      <w:proofErr w:type="gramStart"/>
      <w:r w:rsidRPr="00F44190">
        <w:rPr>
          <w:rFonts w:ascii="Times New Roman" w:hAnsi="Times New Roman" w:cs="Times New Roman"/>
          <w:sz w:val="28"/>
          <w:szCs w:val="28"/>
        </w:rPr>
        <w:t>L</w:t>
      </w:r>
      <w:proofErr w:type="gramEnd"/>
      <w:r w:rsidRPr="00F44190">
        <w:rPr>
          <w:rFonts w:ascii="Times New Roman" w:hAnsi="Times New Roman" w:cs="Times New Roman"/>
          <w:sz w:val="28"/>
          <w:szCs w:val="28"/>
        </w:rPr>
        <w:t>а</w:t>
      </w:r>
      <w:proofErr w:type="spellEnd"/>
      <w:r w:rsidRPr="00F44190">
        <w:rPr>
          <w:rFonts w:ascii="Times New Roman" w:hAnsi="Times New Roman" w:cs="Times New Roman"/>
          <w:sz w:val="28"/>
          <w:szCs w:val="28"/>
        </w:rPr>
        <w:t xml:space="preserve"> выражаются в децибелах и определяются по формулам: </w:t>
      </w:r>
    </w:p>
    <w:p w:rsidR="00C924B7" w:rsidRPr="00097D85" w:rsidRDefault="00C924B7" w:rsidP="00332331">
      <w:pPr>
        <w:autoSpaceDE w:val="0"/>
        <w:autoSpaceDN w:val="0"/>
        <w:adjustRightInd w:val="0"/>
        <w:spacing w:after="0" w:line="360" w:lineRule="auto"/>
        <w:ind w:left="-567"/>
        <w:rPr>
          <w:rFonts w:ascii="Times New Roman" w:hAnsi="Times New Roman" w:cs="Times New Roman"/>
          <w:sz w:val="28"/>
          <w:szCs w:val="28"/>
          <w:lang w:val="en-US"/>
        </w:rPr>
      </w:pPr>
      <w:proofErr w:type="spellStart"/>
      <w:r w:rsidRPr="00097D85">
        <w:rPr>
          <w:rFonts w:ascii="Times New Roman" w:hAnsi="Times New Roman" w:cs="Times New Roman"/>
          <w:b/>
          <w:sz w:val="28"/>
          <w:szCs w:val="28"/>
          <w:lang w:val="en-US"/>
        </w:rPr>
        <w:t>L</w:t>
      </w:r>
      <w:r w:rsidRPr="00097D85">
        <w:rPr>
          <w:rFonts w:ascii="Times New Roman" w:hAnsi="Times New Roman" w:cs="Times New Roman"/>
          <w:b/>
          <w:sz w:val="28"/>
          <w:szCs w:val="28"/>
          <w:vertAlign w:val="subscript"/>
          <w:lang w:val="en-US"/>
        </w:rPr>
        <w:t>v</w:t>
      </w:r>
      <w:proofErr w:type="spellEnd"/>
      <w:r w:rsidRPr="00097D85">
        <w:rPr>
          <w:rFonts w:ascii="Times New Roman" w:hAnsi="Times New Roman" w:cs="Times New Roman"/>
          <w:b/>
          <w:sz w:val="28"/>
          <w:szCs w:val="28"/>
          <w:lang w:val="en-US"/>
        </w:rPr>
        <w:t>=20lgV/5*10</w:t>
      </w:r>
      <w:r w:rsidRPr="00097D85">
        <w:rPr>
          <w:rFonts w:ascii="Times New Roman" w:hAnsi="Times New Roman" w:cs="Times New Roman"/>
          <w:b/>
          <w:sz w:val="28"/>
          <w:szCs w:val="28"/>
          <w:vertAlign w:val="superscript"/>
          <w:lang w:val="en-US"/>
        </w:rPr>
        <w:t>-8</w:t>
      </w:r>
      <w:r w:rsidRPr="00097D85">
        <w:rPr>
          <w:rFonts w:ascii="Times New Roman" w:hAnsi="Times New Roman" w:cs="Times New Roman"/>
          <w:sz w:val="28"/>
          <w:szCs w:val="28"/>
          <w:vertAlign w:val="superscript"/>
          <w:lang w:val="en-US"/>
        </w:rPr>
        <w:t xml:space="preserve"> </w:t>
      </w:r>
      <w:r w:rsidRPr="00097D85">
        <w:rPr>
          <w:rFonts w:ascii="Times New Roman" w:hAnsi="Times New Roman" w:cs="Times New Roman"/>
          <w:sz w:val="28"/>
          <w:szCs w:val="28"/>
          <w:lang w:val="en-US"/>
        </w:rPr>
        <w:t xml:space="preserve">                        </w:t>
      </w:r>
      <w:r w:rsidRPr="00097D85">
        <w:rPr>
          <w:rFonts w:ascii="Times New Roman" w:hAnsi="Times New Roman" w:cs="Times New Roman"/>
          <w:b/>
          <w:sz w:val="28"/>
          <w:szCs w:val="28"/>
          <w:lang w:val="en-US"/>
        </w:rPr>
        <w:t>L</w:t>
      </w:r>
      <w:r w:rsidRPr="00097D85">
        <w:rPr>
          <w:rFonts w:ascii="Times New Roman" w:hAnsi="Times New Roman" w:cs="Times New Roman"/>
          <w:b/>
          <w:sz w:val="28"/>
          <w:szCs w:val="28"/>
          <w:vertAlign w:val="subscript"/>
          <w:lang w:val="en-US"/>
        </w:rPr>
        <w:t>a</w:t>
      </w:r>
      <w:r w:rsidRPr="00097D85">
        <w:rPr>
          <w:rFonts w:ascii="Times New Roman" w:hAnsi="Times New Roman" w:cs="Times New Roman"/>
          <w:b/>
          <w:sz w:val="28"/>
          <w:szCs w:val="28"/>
          <w:lang w:val="en-US"/>
        </w:rPr>
        <w:t>=20lg a/1*10</w:t>
      </w:r>
      <w:r w:rsidR="00097D85" w:rsidRPr="00097D85">
        <w:rPr>
          <w:rFonts w:ascii="Times New Roman" w:hAnsi="Times New Roman" w:cs="Times New Roman"/>
          <w:b/>
          <w:sz w:val="28"/>
          <w:szCs w:val="28"/>
          <w:vertAlign w:val="superscript"/>
          <w:lang w:val="en-US"/>
        </w:rPr>
        <w:t>-6</w:t>
      </w:r>
      <w:r w:rsidRPr="00097D85">
        <w:rPr>
          <w:rFonts w:ascii="Times New Roman" w:hAnsi="Times New Roman" w:cs="Times New Roman"/>
          <w:b/>
          <w:sz w:val="28"/>
          <w:szCs w:val="28"/>
          <w:lang w:val="en-US"/>
        </w:rPr>
        <w:t xml:space="preserve"> </w:t>
      </w:r>
      <w:r w:rsidRPr="00097D85">
        <w:rPr>
          <w:rFonts w:ascii="Times New Roman" w:hAnsi="Times New Roman" w:cs="Times New Roman"/>
          <w:sz w:val="28"/>
          <w:szCs w:val="28"/>
          <w:lang w:val="en-US"/>
        </w:rPr>
        <w:t xml:space="preserve">    </w:t>
      </w:r>
      <w:r w:rsidR="00097D85">
        <w:rPr>
          <w:rFonts w:ascii="Times New Roman" w:hAnsi="Times New Roman" w:cs="Times New Roman"/>
          <w:sz w:val="28"/>
          <w:szCs w:val="28"/>
          <w:lang w:val="en-US"/>
        </w:rPr>
        <w:t xml:space="preserve">  </w:t>
      </w:r>
      <w:r w:rsidR="00097D85" w:rsidRPr="00097D85">
        <w:rPr>
          <w:rFonts w:ascii="Times New Roman" w:hAnsi="Times New Roman" w:cs="Times New Roman"/>
          <w:sz w:val="28"/>
          <w:szCs w:val="28"/>
          <w:lang w:val="en-US"/>
        </w:rPr>
        <w:t>(</w:t>
      </w:r>
      <w:r w:rsidR="00097D85">
        <w:rPr>
          <w:rFonts w:ascii="Times New Roman" w:hAnsi="Times New Roman" w:cs="Times New Roman"/>
          <w:sz w:val="28"/>
          <w:szCs w:val="28"/>
        </w:rPr>
        <w:t>дБ</w:t>
      </w:r>
      <w:r w:rsidR="00097D85" w:rsidRPr="00097D85">
        <w:rPr>
          <w:rFonts w:ascii="Times New Roman" w:hAnsi="Times New Roman" w:cs="Times New Roman"/>
          <w:sz w:val="28"/>
          <w:szCs w:val="28"/>
          <w:lang w:val="en-US"/>
        </w:rPr>
        <w:t>)</w:t>
      </w:r>
    </w:p>
    <w:p w:rsidR="00097D85" w:rsidRDefault="00F44190" w:rsidP="00C92CB4">
      <w:pPr>
        <w:autoSpaceDE w:val="0"/>
        <w:autoSpaceDN w:val="0"/>
        <w:adjustRightInd w:val="0"/>
        <w:spacing w:after="0" w:line="240" w:lineRule="auto"/>
        <w:ind w:left="-567"/>
        <w:rPr>
          <w:rFonts w:ascii="Times New Roman" w:hAnsi="Times New Roman" w:cs="Times New Roman"/>
          <w:sz w:val="28"/>
          <w:szCs w:val="28"/>
        </w:rPr>
      </w:pPr>
      <w:r w:rsidRPr="00F44190">
        <w:rPr>
          <w:rFonts w:ascii="Times New Roman" w:hAnsi="Times New Roman" w:cs="Times New Roman"/>
          <w:sz w:val="28"/>
          <w:szCs w:val="28"/>
        </w:rPr>
        <w:t>где 5</w:t>
      </w:r>
      <w:r w:rsidRPr="00F44190">
        <w:rPr>
          <w:rFonts w:ascii="Cambria Math" w:hAnsi="Cambria Math" w:cs="Cambria Math"/>
          <w:sz w:val="28"/>
          <w:szCs w:val="28"/>
        </w:rPr>
        <w:t>⋅</w:t>
      </w:r>
      <w:r w:rsidR="00097D85">
        <w:rPr>
          <w:rFonts w:ascii="Times New Roman" w:hAnsi="Times New Roman" w:cs="Times New Roman"/>
          <w:sz w:val="28"/>
          <w:szCs w:val="28"/>
        </w:rPr>
        <w:t>10</w:t>
      </w:r>
      <w:r w:rsidR="00097D85">
        <w:rPr>
          <w:rFonts w:ascii="Times New Roman" w:hAnsi="Times New Roman" w:cs="Times New Roman"/>
          <w:sz w:val="28"/>
          <w:szCs w:val="28"/>
          <w:vertAlign w:val="superscript"/>
        </w:rPr>
        <w:t>-8</w:t>
      </w:r>
      <w:r w:rsidRPr="00F44190">
        <w:rPr>
          <w:rFonts w:ascii="Times New Roman" w:hAnsi="Times New Roman" w:cs="Times New Roman"/>
          <w:sz w:val="28"/>
          <w:szCs w:val="28"/>
        </w:rPr>
        <w:t xml:space="preserve"> (м/с) – опорное значение </w:t>
      </w:r>
      <w:proofErr w:type="spellStart"/>
      <w:r w:rsidRPr="00F44190">
        <w:rPr>
          <w:rFonts w:ascii="Times New Roman" w:hAnsi="Times New Roman" w:cs="Times New Roman"/>
          <w:sz w:val="28"/>
          <w:szCs w:val="28"/>
        </w:rPr>
        <w:t>виброскорости</w:t>
      </w:r>
      <w:proofErr w:type="spellEnd"/>
      <w:r w:rsidRPr="00F44190">
        <w:rPr>
          <w:rFonts w:ascii="Times New Roman" w:hAnsi="Times New Roman" w:cs="Times New Roman"/>
          <w:sz w:val="28"/>
          <w:szCs w:val="28"/>
        </w:rPr>
        <w:t>; 1</w:t>
      </w:r>
      <w:r w:rsidRPr="00F44190">
        <w:rPr>
          <w:rFonts w:ascii="Cambria Math" w:hAnsi="Cambria Math" w:cs="Cambria Math"/>
          <w:sz w:val="28"/>
          <w:szCs w:val="28"/>
        </w:rPr>
        <w:t>⋅</w:t>
      </w:r>
      <w:r w:rsidR="00097D85">
        <w:rPr>
          <w:rFonts w:ascii="Times New Roman" w:hAnsi="Times New Roman" w:cs="Times New Roman"/>
          <w:sz w:val="28"/>
          <w:szCs w:val="28"/>
        </w:rPr>
        <w:t>10</w:t>
      </w:r>
      <w:r w:rsidR="00097D85">
        <w:rPr>
          <w:rFonts w:ascii="Times New Roman" w:hAnsi="Times New Roman" w:cs="Times New Roman"/>
          <w:sz w:val="28"/>
          <w:szCs w:val="28"/>
          <w:vertAlign w:val="superscript"/>
        </w:rPr>
        <w:t>-6</w:t>
      </w:r>
      <w:r w:rsidR="00097D85">
        <w:rPr>
          <w:rFonts w:ascii="Times New Roman" w:hAnsi="Times New Roman" w:cs="Times New Roman"/>
          <w:sz w:val="28"/>
          <w:szCs w:val="28"/>
        </w:rPr>
        <w:t xml:space="preserve"> (м/с</w:t>
      </w:r>
      <w:proofErr w:type="gramStart"/>
      <w:r w:rsidR="00097D85">
        <w:rPr>
          <w:rFonts w:ascii="Times New Roman" w:hAnsi="Times New Roman" w:cs="Times New Roman"/>
          <w:sz w:val="28"/>
          <w:szCs w:val="28"/>
          <w:vertAlign w:val="superscript"/>
        </w:rPr>
        <w:t>2</w:t>
      </w:r>
      <w:proofErr w:type="gramEnd"/>
      <w:r w:rsidRPr="00F44190">
        <w:rPr>
          <w:rFonts w:ascii="Times New Roman" w:hAnsi="Times New Roman" w:cs="Times New Roman"/>
          <w:sz w:val="28"/>
          <w:szCs w:val="28"/>
        </w:rPr>
        <w:t>) – нулевой уро</w:t>
      </w:r>
      <w:r w:rsidR="00097D85">
        <w:rPr>
          <w:rFonts w:ascii="Times New Roman" w:hAnsi="Times New Roman" w:cs="Times New Roman"/>
          <w:sz w:val="28"/>
          <w:szCs w:val="28"/>
        </w:rPr>
        <w:t xml:space="preserve">вень колебательного ускорения </w:t>
      </w:r>
      <w:proofErr w:type="spellStart"/>
      <w:r w:rsidR="00097D85">
        <w:rPr>
          <w:rFonts w:ascii="Times New Roman" w:hAnsi="Times New Roman" w:cs="Times New Roman"/>
          <w:sz w:val="28"/>
          <w:szCs w:val="28"/>
        </w:rPr>
        <w:t>а</w:t>
      </w:r>
      <w:r w:rsidR="00097D85">
        <w:rPr>
          <w:rFonts w:ascii="Times New Roman" w:hAnsi="Times New Roman" w:cs="Times New Roman"/>
          <w:sz w:val="28"/>
          <w:szCs w:val="28"/>
          <w:vertAlign w:val="subscript"/>
        </w:rPr>
        <w:t>о</w:t>
      </w:r>
      <w:proofErr w:type="spellEnd"/>
      <w:r w:rsidRPr="00F44190">
        <w:rPr>
          <w:rFonts w:ascii="Times New Roman" w:hAnsi="Times New Roman" w:cs="Times New Roman"/>
          <w:sz w:val="28"/>
          <w:szCs w:val="28"/>
        </w:rPr>
        <w:t>.</w:t>
      </w:r>
    </w:p>
    <w:p w:rsidR="00097D85" w:rsidRDefault="00F44190" w:rsidP="00C92CB4">
      <w:pPr>
        <w:autoSpaceDE w:val="0"/>
        <w:autoSpaceDN w:val="0"/>
        <w:adjustRightInd w:val="0"/>
        <w:spacing w:after="0" w:line="240" w:lineRule="auto"/>
        <w:ind w:left="-567"/>
        <w:rPr>
          <w:rFonts w:ascii="Times New Roman" w:hAnsi="Times New Roman" w:cs="Times New Roman"/>
          <w:sz w:val="28"/>
          <w:szCs w:val="28"/>
        </w:rPr>
      </w:pPr>
      <w:r w:rsidRPr="00F44190">
        <w:rPr>
          <w:rFonts w:ascii="Times New Roman" w:hAnsi="Times New Roman" w:cs="Times New Roman"/>
          <w:sz w:val="28"/>
          <w:szCs w:val="28"/>
        </w:rPr>
        <w:t xml:space="preserve"> Опорное значение величины колебательной энергии </w:t>
      </w:r>
      <w:proofErr w:type="spellStart"/>
      <w:r w:rsidRPr="00F44190">
        <w:rPr>
          <w:rFonts w:ascii="Times New Roman" w:hAnsi="Times New Roman" w:cs="Times New Roman"/>
          <w:sz w:val="28"/>
          <w:szCs w:val="28"/>
        </w:rPr>
        <w:t>виброускорения</w:t>
      </w:r>
      <w:proofErr w:type="spellEnd"/>
      <w:r w:rsidRPr="00F44190">
        <w:rPr>
          <w:rFonts w:ascii="Times New Roman" w:hAnsi="Times New Roman" w:cs="Times New Roman"/>
          <w:sz w:val="28"/>
          <w:szCs w:val="28"/>
        </w:rPr>
        <w:t xml:space="preserve">, поглощенной телом человека Q, прямо </w:t>
      </w:r>
      <w:proofErr w:type="gramStart"/>
      <w:r w:rsidRPr="00F44190">
        <w:rPr>
          <w:rFonts w:ascii="Times New Roman" w:hAnsi="Times New Roman" w:cs="Times New Roman"/>
          <w:sz w:val="28"/>
          <w:szCs w:val="28"/>
        </w:rPr>
        <w:t>пропорциональна</w:t>
      </w:r>
      <w:proofErr w:type="gramEnd"/>
      <w:r w:rsidRPr="00F44190">
        <w:rPr>
          <w:rFonts w:ascii="Times New Roman" w:hAnsi="Times New Roman" w:cs="Times New Roman"/>
          <w:sz w:val="28"/>
          <w:szCs w:val="28"/>
        </w:rPr>
        <w:t xml:space="preserve"> площади контакта, времени воздействия и интенсивности раздражителя: </w:t>
      </w:r>
      <w:r w:rsidRPr="00097D85">
        <w:rPr>
          <w:rFonts w:ascii="Times New Roman" w:hAnsi="Times New Roman" w:cs="Times New Roman"/>
          <w:b/>
          <w:sz w:val="28"/>
          <w:szCs w:val="28"/>
        </w:rPr>
        <w:t>Q =I</w:t>
      </w:r>
      <w:r w:rsidRPr="00097D85">
        <w:rPr>
          <w:rFonts w:ascii="Cambria Math" w:hAnsi="Cambria Math" w:cs="Cambria Math"/>
          <w:b/>
          <w:sz w:val="28"/>
          <w:szCs w:val="28"/>
        </w:rPr>
        <w:t>⋅</w:t>
      </w:r>
      <w:r w:rsidRPr="00097D85">
        <w:rPr>
          <w:rFonts w:ascii="Times New Roman" w:hAnsi="Times New Roman" w:cs="Times New Roman"/>
          <w:b/>
          <w:sz w:val="28"/>
          <w:szCs w:val="28"/>
        </w:rPr>
        <w:t xml:space="preserve"> S </w:t>
      </w:r>
      <w:r w:rsidRPr="00097D85">
        <w:rPr>
          <w:rFonts w:ascii="Cambria Math" w:hAnsi="Cambria Math" w:cs="Cambria Math"/>
          <w:b/>
          <w:sz w:val="28"/>
          <w:szCs w:val="28"/>
        </w:rPr>
        <w:t>⋅</w:t>
      </w:r>
      <w:r w:rsidR="00097D85" w:rsidRPr="00097D85">
        <w:rPr>
          <w:rFonts w:ascii="Times New Roman" w:hAnsi="Times New Roman" w:cs="Times New Roman"/>
          <w:b/>
          <w:sz w:val="28"/>
          <w:szCs w:val="28"/>
        </w:rPr>
        <w:t>T</w:t>
      </w:r>
    </w:p>
    <w:p w:rsidR="00097D85" w:rsidRDefault="00F44190" w:rsidP="00C92CB4">
      <w:pPr>
        <w:autoSpaceDE w:val="0"/>
        <w:autoSpaceDN w:val="0"/>
        <w:adjustRightInd w:val="0"/>
        <w:spacing w:after="0" w:line="240" w:lineRule="auto"/>
        <w:ind w:left="-567"/>
        <w:rPr>
          <w:rFonts w:ascii="Times New Roman" w:hAnsi="Times New Roman" w:cs="Times New Roman"/>
          <w:sz w:val="28"/>
          <w:szCs w:val="28"/>
        </w:rPr>
      </w:pPr>
      <w:r w:rsidRPr="00F44190">
        <w:rPr>
          <w:rFonts w:ascii="Times New Roman" w:hAnsi="Times New Roman" w:cs="Times New Roman"/>
          <w:sz w:val="28"/>
          <w:szCs w:val="28"/>
        </w:rPr>
        <w:t xml:space="preserve"> где I –</w:t>
      </w:r>
      <w:r w:rsidR="00097D85">
        <w:rPr>
          <w:rFonts w:ascii="Times New Roman" w:hAnsi="Times New Roman" w:cs="Times New Roman"/>
          <w:sz w:val="28"/>
          <w:szCs w:val="28"/>
        </w:rPr>
        <w:t xml:space="preserve"> интенсивность вибрации, </w:t>
      </w:r>
      <w:proofErr w:type="spellStart"/>
      <w:r w:rsidR="00097D85">
        <w:rPr>
          <w:rFonts w:ascii="Times New Roman" w:hAnsi="Times New Roman" w:cs="Times New Roman"/>
          <w:sz w:val="28"/>
          <w:szCs w:val="28"/>
        </w:rPr>
        <w:t>кгм</w:t>
      </w:r>
      <w:proofErr w:type="spellEnd"/>
      <w:r w:rsidR="00097D85">
        <w:rPr>
          <w:rFonts w:ascii="Times New Roman" w:hAnsi="Times New Roman" w:cs="Times New Roman"/>
          <w:sz w:val="28"/>
          <w:szCs w:val="28"/>
        </w:rPr>
        <w:t>/м</w:t>
      </w:r>
      <w:proofErr w:type="gramStart"/>
      <w:r w:rsidR="00097D85">
        <w:rPr>
          <w:rFonts w:ascii="Times New Roman" w:hAnsi="Times New Roman" w:cs="Times New Roman"/>
          <w:sz w:val="28"/>
          <w:szCs w:val="28"/>
          <w:vertAlign w:val="superscript"/>
        </w:rPr>
        <w:t>2</w:t>
      </w:r>
      <w:proofErr w:type="gramEnd"/>
      <w:r w:rsidRPr="00F44190">
        <w:rPr>
          <w:rFonts w:ascii="Times New Roman" w:hAnsi="Times New Roman" w:cs="Times New Roman"/>
          <w:sz w:val="28"/>
          <w:szCs w:val="28"/>
        </w:rPr>
        <w:t xml:space="preserve"> </w:t>
      </w:r>
      <w:r w:rsidRPr="00F44190">
        <w:rPr>
          <w:rFonts w:ascii="Cambria Math" w:hAnsi="Cambria Math" w:cs="Cambria Math"/>
          <w:sz w:val="28"/>
          <w:szCs w:val="28"/>
        </w:rPr>
        <w:t>⋅</w:t>
      </w:r>
      <w:r w:rsidR="00097D85">
        <w:rPr>
          <w:rFonts w:ascii="Times New Roman" w:hAnsi="Times New Roman" w:cs="Times New Roman"/>
          <w:sz w:val="28"/>
          <w:szCs w:val="28"/>
        </w:rPr>
        <w:t>с; S – площадь контакта, м</w:t>
      </w:r>
      <w:r w:rsidR="00097D85">
        <w:rPr>
          <w:rFonts w:ascii="Times New Roman" w:hAnsi="Times New Roman" w:cs="Times New Roman"/>
          <w:sz w:val="28"/>
          <w:szCs w:val="28"/>
          <w:vertAlign w:val="superscript"/>
        </w:rPr>
        <w:t>2</w:t>
      </w:r>
      <w:r w:rsidRPr="00F44190">
        <w:rPr>
          <w:rFonts w:ascii="Times New Roman" w:hAnsi="Times New Roman" w:cs="Times New Roman"/>
          <w:sz w:val="28"/>
          <w:szCs w:val="28"/>
        </w:rPr>
        <w:t xml:space="preserve">; </w:t>
      </w:r>
      <w:r w:rsidR="00097D85">
        <w:rPr>
          <w:rFonts w:ascii="Times New Roman" w:hAnsi="Times New Roman" w:cs="Times New Roman"/>
          <w:sz w:val="28"/>
          <w:szCs w:val="28"/>
        </w:rPr>
        <w:t xml:space="preserve">                               </w:t>
      </w:r>
      <w:r w:rsidRPr="00F44190">
        <w:rPr>
          <w:rFonts w:ascii="Times New Roman" w:hAnsi="Times New Roman" w:cs="Times New Roman"/>
          <w:sz w:val="28"/>
          <w:szCs w:val="28"/>
        </w:rPr>
        <w:t xml:space="preserve">T – длительность воздействия, с. </w:t>
      </w:r>
    </w:p>
    <w:p w:rsidR="00097D85" w:rsidRDefault="00F44190" w:rsidP="00C92CB4">
      <w:pPr>
        <w:autoSpaceDE w:val="0"/>
        <w:autoSpaceDN w:val="0"/>
        <w:adjustRightInd w:val="0"/>
        <w:spacing w:after="0" w:line="240" w:lineRule="auto"/>
        <w:ind w:left="-567"/>
        <w:rPr>
          <w:rFonts w:ascii="Times New Roman" w:hAnsi="Times New Roman" w:cs="Times New Roman"/>
          <w:sz w:val="28"/>
          <w:szCs w:val="28"/>
        </w:rPr>
      </w:pPr>
      <w:r w:rsidRPr="00F44190">
        <w:rPr>
          <w:rFonts w:ascii="Times New Roman" w:hAnsi="Times New Roman" w:cs="Times New Roman"/>
          <w:sz w:val="28"/>
          <w:szCs w:val="28"/>
        </w:rPr>
        <w:t>Интенсивн</w:t>
      </w:r>
      <w:r w:rsidR="00097D85">
        <w:rPr>
          <w:rFonts w:ascii="Times New Roman" w:hAnsi="Times New Roman" w:cs="Times New Roman"/>
          <w:sz w:val="28"/>
          <w:szCs w:val="28"/>
        </w:rPr>
        <w:t xml:space="preserve">ость вибрации, </w:t>
      </w:r>
      <w:proofErr w:type="gramStart"/>
      <w:r w:rsidR="00097D85">
        <w:rPr>
          <w:rFonts w:ascii="Times New Roman" w:hAnsi="Times New Roman" w:cs="Times New Roman"/>
          <w:sz w:val="28"/>
          <w:szCs w:val="28"/>
        </w:rPr>
        <w:t>а</w:t>
      </w:r>
      <w:proofErr w:type="gramEnd"/>
      <w:r w:rsidR="00097D85">
        <w:rPr>
          <w:rFonts w:ascii="Times New Roman" w:hAnsi="Times New Roman" w:cs="Times New Roman"/>
          <w:sz w:val="28"/>
          <w:szCs w:val="28"/>
        </w:rPr>
        <w:t xml:space="preserve"> следовательно </w:t>
      </w:r>
      <w:r w:rsidRPr="00F44190">
        <w:rPr>
          <w:rFonts w:ascii="Times New Roman" w:hAnsi="Times New Roman" w:cs="Times New Roman"/>
          <w:sz w:val="28"/>
          <w:szCs w:val="28"/>
        </w:rPr>
        <w:t>колебательная энергия прямо пропорциональны квадрату колебательной</w:t>
      </w:r>
      <w:r w:rsidR="00097D85">
        <w:rPr>
          <w:rFonts w:ascii="Times New Roman" w:hAnsi="Times New Roman" w:cs="Times New Roman"/>
          <w:sz w:val="28"/>
          <w:szCs w:val="28"/>
        </w:rPr>
        <w:t xml:space="preserve"> скорости: </w:t>
      </w:r>
      <w:r w:rsidR="00097D85">
        <w:rPr>
          <w:rFonts w:ascii="Times New Roman" w:hAnsi="Times New Roman" w:cs="Times New Roman"/>
          <w:b/>
          <w:sz w:val="28"/>
          <w:szCs w:val="28"/>
        </w:rPr>
        <w:t>I = V</w:t>
      </w:r>
      <w:r w:rsidR="00097D85">
        <w:rPr>
          <w:rFonts w:ascii="Times New Roman" w:hAnsi="Times New Roman" w:cs="Times New Roman"/>
          <w:b/>
          <w:sz w:val="28"/>
          <w:szCs w:val="28"/>
          <w:vertAlign w:val="superscript"/>
        </w:rPr>
        <w:t xml:space="preserve">2 </w:t>
      </w:r>
      <w:r w:rsidR="00097D85">
        <w:rPr>
          <w:rFonts w:ascii="Times New Roman" w:hAnsi="Times New Roman" w:cs="Times New Roman"/>
          <w:b/>
          <w:sz w:val="28"/>
          <w:szCs w:val="28"/>
        </w:rPr>
        <w:t xml:space="preserve"> </w:t>
      </w:r>
      <w:r w:rsidR="00097D85" w:rsidRPr="00097D85">
        <w:rPr>
          <w:rFonts w:ascii="Times New Roman" w:hAnsi="Times New Roman" w:cs="Times New Roman"/>
          <w:b/>
          <w:sz w:val="28"/>
          <w:szCs w:val="28"/>
        </w:rPr>
        <w:t>(Z/S)</w:t>
      </w:r>
      <w:r w:rsidR="00097D85">
        <w:rPr>
          <w:rFonts w:ascii="Times New Roman" w:hAnsi="Times New Roman" w:cs="Times New Roman"/>
          <w:sz w:val="28"/>
          <w:szCs w:val="28"/>
        </w:rPr>
        <w:t xml:space="preserve">,  </w:t>
      </w:r>
    </w:p>
    <w:p w:rsidR="00097D85" w:rsidRDefault="00F44190" w:rsidP="00C92CB4">
      <w:pPr>
        <w:autoSpaceDE w:val="0"/>
        <w:autoSpaceDN w:val="0"/>
        <w:adjustRightInd w:val="0"/>
        <w:spacing w:after="0" w:line="240" w:lineRule="auto"/>
        <w:ind w:left="-567"/>
        <w:rPr>
          <w:rFonts w:ascii="Times New Roman" w:hAnsi="Times New Roman" w:cs="Times New Roman"/>
          <w:sz w:val="28"/>
          <w:szCs w:val="28"/>
        </w:rPr>
      </w:pPr>
      <w:r w:rsidRPr="00F44190">
        <w:rPr>
          <w:rFonts w:ascii="Times New Roman" w:hAnsi="Times New Roman" w:cs="Times New Roman"/>
          <w:sz w:val="28"/>
          <w:szCs w:val="28"/>
        </w:rPr>
        <w:t xml:space="preserve"> где V – среднеквадратичное значение колебательной скорости, </w:t>
      </w:r>
      <w:proofErr w:type="gramStart"/>
      <w:r w:rsidRPr="00F44190">
        <w:rPr>
          <w:rFonts w:ascii="Times New Roman" w:hAnsi="Times New Roman" w:cs="Times New Roman"/>
          <w:sz w:val="28"/>
          <w:szCs w:val="28"/>
        </w:rPr>
        <w:t>м</w:t>
      </w:r>
      <w:proofErr w:type="gramEnd"/>
      <w:r w:rsidRPr="00F44190">
        <w:rPr>
          <w:rFonts w:ascii="Times New Roman" w:hAnsi="Times New Roman" w:cs="Times New Roman"/>
          <w:sz w:val="28"/>
          <w:szCs w:val="28"/>
        </w:rPr>
        <w:t xml:space="preserve">/с; </w:t>
      </w:r>
      <w:r w:rsidR="00097D85">
        <w:rPr>
          <w:rFonts w:ascii="Times New Roman" w:hAnsi="Times New Roman" w:cs="Times New Roman"/>
          <w:sz w:val="28"/>
          <w:szCs w:val="28"/>
        </w:rPr>
        <w:t xml:space="preserve">                            </w:t>
      </w:r>
      <w:r w:rsidRPr="00F44190">
        <w:rPr>
          <w:rFonts w:ascii="Times New Roman" w:hAnsi="Times New Roman" w:cs="Times New Roman"/>
          <w:sz w:val="28"/>
          <w:szCs w:val="28"/>
        </w:rPr>
        <w:t>Z/S – модуль входного удельного механического импеданса (сопротивления) в зоне контакта, кг/с</w:t>
      </w:r>
      <w:r w:rsidRPr="00F44190">
        <w:rPr>
          <w:rFonts w:ascii="Cambria Math" w:hAnsi="Cambria Math" w:cs="Cambria Math"/>
          <w:sz w:val="28"/>
          <w:szCs w:val="28"/>
        </w:rPr>
        <w:t>⋅</w:t>
      </w:r>
      <w:r w:rsidR="00097D85">
        <w:rPr>
          <w:rFonts w:ascii="Times New Roman" w:hAnsi="Times New Roman" w:cs="Times New Roman"/>
          <w:sz w:val="28"/>
          <w:szCs w:val="28"/>
        </w:rPr>
        <w:t>м</w:t>
      </w:r>
      <w:r w:rsidR="00097D85">
        <w:rPr>
          <w:rFonts w:ascii="Times New Roman" w:hAnsi="Times New Roman" w:cs="Times New Roman"/>
          <w:sz w:val="28"/>
          <w:szCs w:val="28"/>
          <w:vertAlign w:val="superscript"/>
        </w:rPr>
        <w:t>3</w:t>
      </w:r>
      <w:r w:rsidRPr="00F44190">
        <w:rPr>
          <w:rFonts w:ascii="Times New Roman" w:hAnsi="Times New Roman" w:cs="Times New Roman"/>
          <w:sz w:val="28"/>
          <w:szCs w:val="28"/>
        </w:rPr>
        <w:t xml:space="preserve"> . </w:t>
      </w:r>
    </w:p>
    <w:p w:rsidR="009F186A" w:rsidRDefault="00F44190" w:rsidP="00C92CB4">
      <w:pPr>
        <w:autoSpaceDE w:val="0"/>
        <w:autoSpaceDN w:val="0"/>
        <w:adjustRightInd w:val="0"/>
        <w:spacing w:after="0" w:line="240" w:lineRule="auto"/>
        <w:ind w:left="-567"/>
        <w:rPr>
          <w:rFonts w:ascii="Times New Roman" w:hAnsi="Times New Roman" w:cs="Times New Roman"/>
          <w:sz w:val="28"/>
          <w:szCs w:val="28"/>
        </w:rPr>
      </w:pPr>
      <w:r w:rsidRPr="00F44190">
        <w:rPr>
          <w:rFonts w:ascii="Times New Roman" w:hAnsi="Times New Roman" w:cs="Times New Roman"/>
          <w:sz w:val="28"/>
          <w:szCs w:val="28"/>
        </w:rPr>
        <w:t xml:space="preserve">Механический импеданс определяется как отношение амплитуды колебательной силы к амплитуде результирующей колебательной скорости в точке приложения этой силы. В общем случае любая физическая величина, характеризующая </w:t>
      </w:r>
      <w:r w:rsidRPr="00F44190">
        <w:rPr>
          <w:rFonts w:ascii="Times New Roman" w:hAnsi="Times New Roman" w:cs="Times New Roman"/>
          <w:sz w:val="28"/>
          <w:szCs w:val="28"/>
        </w:rPr>
        <w:lastRenderedPageBreak/>
        <w:t xml:space="preserve">вибрацию (например, </w:t>
      </w:r>
      <w:proofErr w:type="spellStart"/>
      <w:r w:rsidRPr="00F44190">
        <w:rPr>
          <w:rFonts w:ascii="Times New Roman" w:hAnsi="Times New Roman" w:cs="Times New Roman"/>
          <w:sz w:val="28"/>
          <w:szCs w:val="28"/>
        </w:rPr>
        <w:t>виброскорость</w:t>
      </w:r>
      <w:proofErr w:type="spellEnd"/>
      <w:r w:rsidRPr="00F44190">
        <w:rPr>
          <w:rFonts w:ascii="Times New Roman" w:hAnsi="Times New Roman" w:cs="Times New Roman"/>
          <w:sz w:val="28"/>
          <w:szCs w:val="28"/>
        </w:rPr>
        <w:t xml:space="preserve">), является некоторой функцией времени: V = V(t). </w:t>
      </w:r>
    </w:p>
    <w:p w:rsidR="00D77A46" w:rsidRPr="00F44190" w:rsidRDefault="00D77A46"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287EC3" w:rsidRDefault="00287EC3" w:rsidP="00A06742">
      <w:pPr>
        <w:pStyle w:val="a5"/>
        <w:numPr>
          <w:ilvl w:val="1"/>
          <w:numId w:val="11"/>
        </w:numPr>
        <w:autoSpaceDE w:val="0"/>
        <w:autoSpaceDN w:val="0"/>
        <w:adjustRightInd w:val="0"/>
        <w:spacing w:after="0" w:line="240" w:lineRule="auto"/>
        <w:jc w:val="both"/>
        <w:rPr>
          <w:rFonts w:ascii="Times New Roman" w:hAnsi="Times New Roman" w:cs="Times New Roman"/>
          <w:b/>
          <w:sz w:val="28"/>
          <w:szCs w:val="28"/>
        </w:rPr>
      </w:pPr>
      <w:r w:rsidRPr="00287EC3">
        <w:rPr>
          <w:rFonts w:ascii="Times New Roman" w:hAnsi="Times New Roman" w:cs="Times New Roman"/>
          <w:b/>
          <w:sz w:val="28"/>
          <w:szCs w:val="28"/>
        </w:rPr>
        <w:t>Ограждение предприятий, организация дорог и пешеходных дорожек. Организация проезда и подъезда для пожарных машин.</w:t>
      </w:r>
    </w:p>
    <w:p w:rsidR="00287EC3" w:rsidRPr="00CB7788" w:rsidRDefault="00A06742" w:rsidP="00A06742">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287EC3" w:rsidRPr="00CB7788">
        <w:rPr>
          <w:rFonts w:ascii="Times New Roman" w:hAnsi="Times New Roman" w:cs="Times New Roman"/>
          <w:b/>
          <w:sz w:val="28"/>
          <w:szCs w:val="28"/>
        </w:rPr>
        <w:t>Ограждение предприятий, организация дорог и пешеходных дорожек.</w:t>
      </w:r>
    </w:p>
    <w:p w:rsidR="00EF0220" w:rsidRDefault="00EF0220" w:rsidP="009B59D7">
      <w:pPr>
        <w:autoSpaceDE w:val="0"/>
        <w:autoSpaceDN w:val="0"/>
        <w:adjustRightInd w:val="0"/>
        <w:spacing w:after="0" w:line="240" w:lineRule="auto"/>
        <w:ind w:left="-567" w:firstLine="567"/>
        <w:rPr>
          <w:rFonts w:ascii="Times New Roman" w:hAnsi="Times New Roman" w:cs="Times New Roman"/>
          <w:sz w:val="28"/>
          <w:szCs w:val="28"/>
        </w:rPr>
      </w:pPr>
    </w:p>
    <w:p w:rsidR="00287EC3" w:rsidRDefault="00287EC3" w:rsidP="00287EC3">
      <w:pPr>
        <w:autoSpaceDE w:val="0"/>
        <w:autoSpaceDN w:val="0"/>
        <w:adjustRightInd w:val="0"/>
        <w:spacing w:after="0" w:line="240" w:lineRule="auto"/>
        <w:ind w:left="-567" w:firstLine="567"/>
        <w:jc w:val="both"/>
        <w:rPr>
          <w:rFonts w:ascii="Times New Roman" w:hAnsi="Times New Roman" w:cs="Times New Roman"/>
          <w:sz w:val="28"/>
          <w:szCs w:val="28"/>
        </w:rPr>
      </w:pPr>
      <w:r w:rsidRPr="00287EC3">
        <w:rPr>
          <w:rFonts w:ascii="Times New Roman" w:hAnsi="Times New Roman" w:cs="Times New Roman"/>
          <w:sz w:val="28"/>
          <w:szCs w:val="28"/>
        </w:rPr>
        <w:t>Предприятия во избежание доступа посторонн</w:t>
      </w:r>
      <w:r>
        <w:rPr>
          <w:rFonts w:ascii="Times New Roman" w:hAnsi="Times New Roman" w:cs="Times New Roman"/>
          <w:sz w:val="28"/>
          <w:szCs w:val="28"/>
        </w:rPr>
        <w:t>их лиц должны быть ограждены</w:t>
      </w:r>
      <w:r w:rsidRPr="00287EC3">
        <w:rPr>
          <w:rFonts w:ascii="Times New Roman" w:hAnsi="Times New Roman" w:cs="Times New Roman"/>
          <w:sz w:val="28"/>
          <w:szCs w:val="28"/>
        </w:rPr>
        <w:t xml:space="preserve">. Проходные пункты следует располагать на расстоянии не более 1,5 км друг от друга. Расстояние от </w:t>
      </w:r>
      <w:r>
        <w:rPr>
          <w:rFonts w:ascii="Times New Roman" w:hAnsi="Times New Roman" w:cs="Times New Roman"/>
          <w:sz w:val="28"/>
          <w:szCs w:val="28"/>
        </w:rPr>
        <w:t>проходных пунктов до входов в</w:t>
      </w:r>
      <w:r w:rsidRPr="00287EC3">
        <w:rPr>
          <w:rFonts w:ascii="Times New Roman" w:hAnsi="Times New Roman" w:cs="Times New Roman"/>
          <w:sz w:val="28"/>
          <w:szCs w:val="28"/>
        </w:rPr>
        <w:t xml:space="preserve"> санитарно-бытовые помещения основных цехов, как правило, не должно превышать 800 м. Объекты с земельным участком более 5 га должны иметь не менее двух въездов. При размере стороны земельного участка объекта более 1000 м и расположении ее вдоль улицы или автомобильной дороги на этой стороне следует предусматривать не менее двух въездов на земельный участок. Расстояние между въездами не</w:t>
      </w:r>
      <w:r>
        <w:rPr>
          <w:rFonts w:ascii="Times New Roman" w:hAnsi="Times New Roman" w:cs="Times New Roman"/>
          <w:sz w:val="28"/>
          <w:szCs w:val="28"/>
        </w:rPr>
        <w:t xml:space="preserve"> должно превышать 1500 м</w:t>
      </w:r>
      <w:r w:rsidRPr="00287EC3">
        <w:rPr>
          <w:rFonts w:ascii="Times New Roman" w:hAnsi="Times New Roman" w:cs="Times New Roman"/>
          <w:sz w:val="28"/>
          <w:szCs w:val="28"/>
        </w:rPr>
        <w:t xml:space="preserve">. 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w:t>
      </w:r>
      <w:r>
        <w:rPr>
          <w:rFonts w:ascii="Times New Roman" w:hAnsi="Times New Roman" w:cs="Times New Roman"/>
          <w:sz w:val="28"/>
          <w:szCs w:val="28"/>
        </w:rPr>
        <w:t>иметь не менее двух въездов</w:t>
      </w:r>
      <w:r w:rsidRPr="00287EC3">
        <w:rPr>
          <w:rFonts w:ascii="Times New Roman" w:hAnsi="Times New Roman" w:cs="Times New Roman"/>
          <w:sz w:val="28"/>
          <w:szCs w:val="28"/>
        </w:rPr>
        <w:t xml:space="preserve">. </w:t>
      </w:r>
      <w:proofErr w:type="gramStart"/>
      <w:r w:rsidRPr="00287EC3">
        <w:rPr>
          <w:rFonts w:ascii="Times New Roman" w:hAnsi="Times New Roman" w:cs="Times New Roman"/>
          <w:sz w:val="28"/>
          <w:szCs w:val="28"/>
        </w:rPr>
        <w:t>Ширину ворот автомобильных въездов на земельный участок надлежит принимать по наибольшей ширине применяемых автомобилей плюс 1,5 м, но не менее 4,5 м, а ширину ворот для железнодорожных въездов - не менее 4,9 м. Ширину проездов на территории объектов и их групп следует принимать минимальной исходя из условий наиболее компактного размещения транспортных и инженерных коммуникаций и элементов благоустройства.</w:t>
      </w:r>
      <w:proofErr w:type="gramEnd"/>
      <w:r w:rsidRPr="00287EC3">
        <w:rPr>
          <w:rFonts w:ascii="Times New Roman" w:hAnsi="Times New Roman" w:cs="Times New Roman"/>
          <w:sz w:val="28"/>
          <w:szCs w:val="28"/>
        </w:rPr>
        <w:t xml:space="preserve"> Ширину тротуара следует принимать кратной полосе движения шириной 0,75 м. Число полос движения по тротуару следует устанавливать в зависимости от количества работающих, занятых в наиболее многочисленной смене в здании (или в группе зданий), к которому ведет тротуар, из расчета 750 чел. в смену на одну полосу движения. Ширина тротуара должна быть не менее 1,5 м. При интенсивности пешеходного движения менее 100 чел</w:t>
      </w:r>
      <w:proofErr w:type="gramStart"/>
      <w:r w:rsidRPr="00287EC3">
        <w:rPr>
          <w:rFonts w:ascii="Times New Roman" w:hAnsi="Times New Roman" w:cs="Times New Roman"/>
          <w:sz w:val="28"/>
          <w:szCs w:val="28"/>
        </w:rPr>
        <w:t>.-</w:t>
      </w:r>
      <w:proofErr w:type="gramEnd"/>
      <w:r w:rsidRPr="00287EC3">
        <w:rPr>
          <w:rFonts w:ascii="Times New Roman" w:hAnsi="Times New Roman" w:cs="Times New Roman"/>
          <w:sz w:val="28"/>
          <w:szCs w:val="28"/>
        </w:rPr>
        <w:t xml:space="preserve">час в обоих направлениях допускается устройство тротуаров шириной 1 м, продольные уклоны тротуаров не более 8%, поперечные уклоны - не более 3%. При передвижении по ним маломобильных групп населения, пользующихся креслами-колясками, следует принимать: ширину тротуара не менее 1,8 м, продольные уклоны тротуаров не более 5%, поперечные </w:t>
      </w:r>
      <w:proofErr w:type="gramStart"/>
      <w:r w:rsidRPr="00287EC3">
        <w:rPr>
          <w:rFonts w:ascii="Times New Roman" w:hAnsi="Times New Roman" w:cs="Times New Roman"/>
          <w:sz w:val="28"/>
          <w:szCs w:val="28"/>
        </w:rPr>
        <w:t>уклоны - 28 не более 2%. Уклоны тротуаров, предназначенных для возможного проезда кресел-колясок, не должны превышать: продольный - 5%, поперечный - 1%. В местах пересечения таких тротуаров с проезжей частью автодорог предприятия высота бортового камня не должна превышать 4 см. При размещении тротуаров рядом или на общем с автомобильной дорогой земляном полотне они должны быть отделены от дороги разделительной полосой шириной не менее</w:t>
      </w:r>
      <w:proofErr w:type="gramEnd"/>
      <w:r w:rsidRPr="00287EC3">
        <w:rPr>
          <w:rFonts w:ascii="Times New Roman" w:hAnsi="Times New Roman" w:cs="Times New Roman"/>
          <w:sz w:val="28"/>
          <w:szCs w:val="28"/>
        </w:rPr>
        <w:t xml:space="preserve"> 0,8 м. Расположение тротуаров вплотную к проезжей части автомобильной дороги допускается только в условиях реконструкции объекта. </w:t>
      </w:r>
    </w:p>
    <w:p w:rsidR="00C92CB4" w:rsidRDefault="00C92CB4" w:rsidP="00287EC3">
      <w:pPr>
        <w:autoSpaceDE w:val="0"/>
        <w:autoSpaceDN w:val="0"/>
        <w:adjustRightInd w:val="0"/>
        <w:spacing w:after="0" w:line="240" w:lineRule="auto"/>
        <w:ind w:left="-567" w:firstLine="567"/>
        <w:jc w:val="both"/>
        <w:rPr>
          <w:rFonts w:ascii="Times New Roman" w:hAnsi="Times New Roman" w:cs="Times New Roman"/>
          <w:sz w:val="28"/>
          <w:szCs w:val="28"/>
        </w:rPr>
      </w:pPr>
    </w:p>
    <w:p w:rsidR="00D77A46" w:rsidRPr="00742255" w:rsidRDefault="00287EC3" w:rsidP="00287EC3">
      <w:pPr>
        <w:autoSpaceDE w:val="0"/>
        <w:autoSpaceDN w:val="0"/>
        <w:adjustRightInd w:val="0"/>
        <w:spacing w:after="0" w:line="360" w:lineRule="auto"/>
        <w:ind w:left="-567" w:firstLine="567"/>
        <w:jc w:val="both"/>
        <w:rPr>
          <w:rFonts w:ascii="Times New Roman" w:eastAsia="Times New Roman" w:hAnsi="Times New Roman" w:cs="Times New Roman"/>
          <w:bCs/>
          <w:i/>
          <w:iCs/>
          <w:color w:val="000000"/>
          <w:sz w:val="28"/>
          <w:szCs w:val="28"/>
          <w:lang w:eastAsia="ru-RU"/>
        </w:rPr>
      </w:pPr>
      <w:r w:rsidRPr="00742255">
        <w:rPr>
          <w:rFonts w:ascii="Times New Roman" w:hAnsi="Times New Roman" w:cs="Times New Roman"/>
          <w:sz w:val="28"/>
          <w:szCs w:val="28"/>
        </w:rPr>
        <w:t xml:space="preserve"> Организация проезда и подъездов для пожарных машин.</w:t>
      </w:r>
    </w:p>
    <w:p w:rsidR="00D77A46" w:rsidRPr="00C92CB4" w:rsidRDefault="00C92CB4" w:rsidP="00C92CB4">
      <w:pPr>
        <w:autoSpaceDE w:val="0"/>
        <w:autoSpaceDN w:val="0"/>
        <w:adjustRightInd w:val="0"/>
        <w:spacing w:after="0" w:line="240" w:lineRule="auto"/>
        <w:ind w:left="-567"/>
        <w:jc w:val="both"/>
        <w:rPr>
          <w:rFonts w:ascii="Times New Roman" w:eastAsia="Times New Roman" w:hAnsi="Times New Roman" w:cs="Times New Roman"/>
          <w:b/>
          <w:bCs/>
          <w:i/>
          <w:iCs/>
          <w:color w:val="000000"/>
          <w:sz w:val="28"/>
          <w:szCs w:val="28"/>
          <w:lang w:eastAsia="ru-RU"/>
        </w:rPr>
      </w:pPr>
      <w:r>
        <w:rPr>
          <w:rFonts w:ascii="Times New Roman" w:hAnsi="Times New Roman" w:cs="Times New Roman"/>
          <w:sz w:val="28"/>
          <w:szCs w:val="28"/>
        </w:rPr>
        <w:t xml:space="preserve">        </w:t>
      </w:r>
      <w:r w:rsidR="00287EC3" w:rsidRPr="00C92CB4">
        <w:rPr>
          <w:rFonts w:ascii="Times New Roman" w:hAnsi="Times New Roman" w:cs="Times New Roman"/>
          <w:sz w:val="28"/>
          <w:szCs w:val="28"/>
        </w:rPr>
        <w:t xml:space="preserve">К зданиям, сооружениям и строениям по всей их длине должен быть обеспечен подъезд пожарных автомобилей с одной стороны при ширине здания, сооружения или строения не более 18 метров и с двух сторон при ширине более 18 метров, а </w:t>
      </w:r>
      <w:r w:rsidR="00287EC3" w:rsidRPr="00C92CB4">
        <w:rPr>
          <w:rFonts w:ascii="Times New Roman" w:hAnsi="Times New Roman" w:cs="Times New Roman"/>
          <w:sz w:val="28"/>
          <w:szCs w:val="28"/>
        </w:rPr>
        <w:lastRenderedPageBreak/>
        <w:t xml:space="preserve">также при устройстве замкнутых и полузамкнутых дворов.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 </w:t>
      </w:r>
      <w:proofErr w:type="gramStart"/>
      <w:r w:rsidR="00287EC3" w:rsidRPr="00C92CB4">
        <w:rPr>
          <w:rFonts w:ascii="Times New Roman" w:hAnsi="Times New Roman" w:cs="Times New Roman"/>
          <w:sz w:val="28"/>
          <w:szCs w:val="28"/>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w:t>
      </w:r>
      <w:r>
        <w:rPr>
          <w:rFonts w:ascii="Times New Roman" w:hAnsi="Times New Roman" w:cs="Times New Roman"/>
          <w:sz w:val="28"/>
          <w:szCs w:val="28"/>
        </w:rPr>
        <w:t xml:space="preserve"> при высоте зданий более 12м, </w:t>
      </w:r>
      <w:r w:rsidR="00287EC3" w:rsidRPr="00C92CB4">
        <w:rPr>
          <w:rFonts w:ascii="Times New Roman" w:hAnsi="Times New Roman" w:cs="Times New Roman"/>
          <w:sz w:val="28"/>
          <w:szCs w:val="28"/>
        </w:rPr>
        <w:t>но не более 28 метров - не более 8 метров, а при высоте зданий более 28 метров - не более 10 метров.</w:t>
      </w:r>
      <w:proofErr w:type="gramEnd"/>
      <w:r w:rsidR="00287EC3" w:rsidRPr="00C92CB4">
        <w:rPr>
          <w:rFonts w:ascii="Times New Roman" w:hAnsi="Times New Roman" w:cs="Times New Roman"/>
          <w:sz w:val="28"/>
          <w:szCs w:val="28"/>
        </w:rPr>
        <w:t xml:space="preserve"> К водоемам, являющимся источниками противопожарного водоснабжения, а также к градирням, </w:t>
      </w:r>
      <w:proofErr w:type="spellStart"/>
      <w:r w:rsidR="00287EC3" w:rsidRPr="00C92CB4">
        <w:rPr>
          <w:rFonts w:ascii="Times New Roman" w:hAnsi="Times New Roman" w:cs="Times New Roman"/>
          <w:sz w:val="28"/>
          <w:szCs w:val="28"/>
        </w:rPr>
        <w:t>брызгальным</w:t>
      </w:r>
      <w:proofErr w:type="spellEnd"/>
      <w:r w:rsidR="00287EC3" w:rsidRPr="00C92CB4">
        <w:rPr>
          <w:rFonts w:ascii="Times New Roman" w:hAnsi="Times New Roman" w:cs="Times New Roman"/>
          <w:sz w:val="28"/>
          <w:szCs w:val="28"/>
        </w:rPr>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 Пожарные гидранты надлежит располагать вдоль автомобильных дорог на расстоянии не более 2,5 метра от края проезжей части, но не менее 5 метров от стен здания. Переезды или переходы через </w:t>
      </w:r>
      <w:proofErr w:type="spellStart"/>
      <w:r w:rsidR="00287EC3" w:rsidRPr="00C92CB4">
        <w:rPr>
          <w:rFonts w:ascii="Times New Roman" w:hAnsi="Times New Roman" w:cs="Times New Roman"/>
          <w:sz w:val="28"/>
          <w:szCs w:val="28"/>
        </w:rPr>
        <w:t>внутриобъектовые</w:t>
      </w:r>
      <w:proofErr w:type="spellEnd"/>
      <w:r w:rsidR="00287EC3" w:rsidRPr="00C92CB4">
        <w:rPr>
          <w:rFonts w:ascii="Times New Roman" w:hAnsi="Times New Roman" w:cs="Times New Roman"/>
          <w:sz w:val="28"/>
          <w:szCs w:val="28"/>
        </w:rPr>
        <w:t xml:space="preserve"> железнодорожные пути должны быть всегда свободны для пропуска пожарных автомобилей. 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r>
        <w:rPr>
          <w:rFonts w:ascii="Times New Roman" w:hAnsi="Times New Roman" w:cs="Times New Roman"/>
          <w:sz w:val="28"/>
          <w:szCs w:val="28"/>
        </w:rPr>
        <w:t>.</w:t>
      </w:r>
    </w:p>
    <w:p w:rsidR="00D77A46" w:rsidRPr="00C92CB4" w:rsidRDefault="00D77A46" w:rsidP="00C92CB4">
      <w:pPr>
        <w:autoSpaceDE w:val="0"/>
        <w:autoSpaceDN w:val="0"/>
        <w:adjustRightInd w:val="0"/>
        <w:spacing w:after="0" w:line="240" w:lineRule="auto"/>
        <w:jc w:val="both"/>
        <w:rPr>
          <w:rFonts w:ascii="Times New Roman" w:eastAsia="Times New Roman" w:hAnsi="Times New Roman" w:cs="Times New Roman"/>
          <w:b/>
          <w:bCs/>
          <w:i/>
          <w:iCs/>
          <w:color w:val="000000"/>
          <w:sz w:val="28"/>
          <w:szCs w:val="28"/>
          <w:lang w:eastAsia="ru-RU"/>
        </w:rPr>
      </w:pPr>
    </w:p>
    <w:p w:rsidR="00C92CB4" w:rsidRPr="00C92CB4" w:rsidRDefault="00C92CB4" w:rsidP="00EF0220">
      <w:pPr>
        <w:autoSpaceDE w:val="0"/>
        <w:autoSpaceDN w:val="0"/>
        <w:adjustRightInd w:val="0"/>
        <w:spacing w:after="0" w:line="240" w:lineRule="auto"/>
        <w:jc w:val="both"/>
        <w:rPr>
          <w:rFonts w:ascii="Times New Roman" w:hAnsi="Times New Roman" w:cs="Times New Roman"/>
          <w:b/>
          <w:sz w:val="28"/>
          <w:szCs w:val="28"/>
        </w:rPr>
      </w:pPr>
      <w:r w:rsidRPr="00C92CB4">
        <w:rPr>
          <w:rFonts w:ascii="Times New Roman" w:hAnsi="Times New Roman" w:cs="Times New Roman"/>
          <w:b/>
          <w:sz w:val="28"/>
          <w:szCs w:val="28"/>
        </w:rPr>
        <w:t>4.13 Эвакуация людей из зданий и помещений: процесс эвакуации; особенности движения людей при пожаре; условие безопасной эвакуации.</w:t>
      </w:r>
    </w:p>
    <w:p w:rsidR="00EF0220" w:rsidRDefault="00EF0220" w:rsidP="00AE40E9">
      <w:pPr>
        <w:autoSpaceDE w:val="0"/>
        <w:autoSpaceDN w:val="0"/>
        <w:adjustRightInd w:val="0"/>
        <w:spacing w:after="0" w:line="240" w:lineRule="auto"/>
        <w:ind w:left="-567" w:firstLine="567"/>
        <w:jc w:val="both"/>
        <w:rPr>
          <w:rFonts w:ascii="Times New Roman" w:hAnsi="Times New Roman" w:cs="Times New Roman"/>
          <w:sz w:val="28"/>
          <w:szCs w:val="28"/>
        </w:rPr>
      </w:pP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Для обеспечения безопасной эвакуации людей должны быть: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установлены необходимое количество, размеры и соответствующее конструктивное исполнение эвакуационных путей и эвакуационных выходов;</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 обеспечено беспрепятственное движение людей по эвакуационным путям и через эвакуационные выходы;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proofErr w:type="gramStart"/>
      <w:r w:rsidRPr="00AE40E9">
        <w:rPr>
          <w:rFonts w:ascii="Times New Roman" w:hAnsi="Times New Roman" w:cs="Times New Roman"/>
          <w:sz w:val="28"/>
          <w:szCs w:val="28"/>
        </w:rPr>
        <w:t xml:space="preserve">– организованы оповещение и управление движением людей по эвакуационным путям (в том числе с использованием световых указателей, звукового и речевого оповещения). </w:t>
      </w:r>
      <w:proofErr w:type="gramEnd"/>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Решение проблем, связанных с обеспечением безопасности людей, представляет большую сложность в связи с тем, что имеет свою специфику и должно осуществляться иными путями, чем защита строительных конструкций. Например, опасная для 80 человека температура 70</w:t>
      </w:r>
      <w:proofErr w:type="gramStart"/>
      <w:r w:rsidRPr="00AE40E9">
        <w:rPr>
          <w:rFonts w:ascii="Times New Roman" w:hAnsi="Times New Roman" w:cs="Times New Roman"/>
          <w:sz w:val="28"/>
          <w:szCs w:val="28"/>
        </w:rPr>
        <w:t>°С</w:t>
      </w:r>
      <w:proofErr w:type="gramEnd"/>
      <w:r w:rsidRPr="00AE40E9">
        <w:rPr>
          <w:rFonts w:ascii="Times New Roman" w:hAnsi="Times New Roman" w:cs="Times New Roman"/>
          <w:sz w:val="28"/>
          <w:szCs w:val="28"/>
        </w:rPr>
        <w:t xml:space="preserve"> почти на порядок ниже величины опасной температуры для строительных конструкций. Взрыв в здании при концентрации взрывоопасной смеси менее 5% его свободного объема может не представлять опасность для строительных конструкций, но может вызвать гибель людей. Одна и та же удельная нагрузка горючих веществ в помещении в случае пожара представляет различную опасность для строительных конструкций и для людей. При оценке безопасности людей необходимо учитывать такие факторы, как дымообразующая способность веществ и материалов и их токсичность, хотя с точки зрения огнестойкости эти факторы особого значения не имеют. Автоматические </w:t>
      </w:r>
      <w:r w:rsidRPr="00AE40E9">
        <w:rPr>
          <w:rFonts w:ascii="Times New Roman" w:hAnsi="Times New Roman" w:cs="Times New Roman"/>
          <w:sz w:val="28"/>
          <w:szCs w:val="28"/>
        </w:rPr>
        <w:lastRenderedPageBreak/>
        <w:t>установки тушения пожара, если они не являются быстродействующими, срабатывают после того, как люди по условиям безопасности должны покинуть опасное помещение. Обеспечивая защиту строительных конструкций, эти установки не всегда обеспечивают безопасность людей. Специфика защиты людей от последствий пожа</w:t>
      </w:r>
      <w:r>
        <w:rPr>
          <w:rFonts w:ascii="Times New Roman" w:hAnsi="Times New Roman" w:cs="Times New Roman"/>
          <w:sz w:val="28"/>
          <w:szCs w:val="28"/>
        </w:rPr>
        <w:t xml:space="preserve">ра согласно ГОСТ 12.1.004-91 </w:t>
      </w:r>
      <w:r w:rsidRPr="00AE40E9">
        <w:rPr>
          <w:rFonts w:ascii="Times New Roman" w:hAnsi="Times New Roman" w:cs="Times New Roman"/>
          <w:sz w:val="28"/>
          <w:szCs w:val="28"/>
        </w:rPr>
        <w:t xml:space="preserve"> состоит в том, что в отличие от обеспечения защиты строительных конструкций безопасность людей должна гарантироваться во всех случаях и вне зависимости от экономических соображений. Она достигается конструктивными и объемно-планировочными решениями, направленными на изоляцию источников задымления; созданием условий для беспрепятственного движения людей при эвакуации; ограничением применения горючих отделочных материалов на путях эвакуации.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b/>
          <w:sz w:val="28"/>
          <w:szCs w:val="28"/>
        </w:rPr>
        <w:t>Эвакуация</w:t>
      </w:r>
      <w:r>
        <w:rPr>
          <w:rFonts w:ascii="Times New Roman" w:hAnsi="Times New Roman" w:cs="Times New Roman"/>
          <w:sz w:val="28"/>
          <w:szCs w:val="28"/>
        </w:rPr>
        <w:t xml:space="preserve"> – </w:t>
      </w:r>
      <w:r w:rsidRPr="00AE40E9">
        <w:rPr>
          <w:rFonts w:ascii="Times New Roman" w:hAnsi="Times New Roman" w:cs="Times New Roman"/>
          <w:sz w:val="28"/>
          <w:szCs w:val="28"/>
        </w:rPr>
        <w:t>процесс организованного самостоятельного движения людей непосредственно наружу или в безопасную зону из помещений, в которых имеется возможность воздействия на людей опасных факторов пожара. Эвакуация осуществляется по путям эвакуации через эвакуационные выходы. Защита людей на путях эвакуации обеспечивается комплекс</w:t>
      </w:r>
      <w:r>
        <w:rPr>
          <w:rFonts w:ascii="Times New Roman" w:hAnsi="Times New Roman" w:cs="Times New Roman"/>
          <w:sz w:val="28"/>
          <w:szCs w:val="28"/>
        </w:rPr>
        <w:t>ом объемно-</w:t>
      </w:r>
      <w:r w:rsidRPr="00AE40E9">
        <w:rPr>
          <w:rFonts w:ascii="Times New Roman" w:hAnsi="Times New Roman" w:cs="Times New Roman"/>
          <w:sz w:val="28"/>
          <w:szCs w:val="28"/>
        </w:rPr>
        <w:t xml:space="preserve">планировочных, эргономических, конструктивных, </w:t>
      </w:r>
      <w:proofErr w:type="spellStart"/>
      <w:r w:rsidRPr="00AE40E9">
        <w:rPr>
          <w:rFonts w:ascii="Times New Roman" w:hAnsi="Times New Roman" w:cs="Times New Roman"/>
          <w:sz w:val="28"/>
          <w:szCs w:val="28"/>
        </w:rPr>
        <w:t>инженернотехнических</w:t>
      </w:r>
      <w:proofErr w:type="spellEnd"/>
      <w:r w:rsidRPr="00AE40E9">
        <w:rPr>
          <w:rFonts w:ascii="Times New Roman" w:hAnsi="Times New Roman" w:cs="Times New Roman"/>
          <w:sz w:val="28"/>
          <w:szCs w:val="28"/>
        </w:rPr>
        <w:t xml:space="preserve"> и организационных мероприятий. Эвакуационные пути в пределах помещений должны обеспечивать безопасную эвакуацию людей через эвакуационные выходы из данного помещения без учета применяемых в нем средств пожаротушения и </w:t>
      </w:r>
      <w:proofErr w:type="spellStart"/>
      <w:r w:rsidRPr="00AE40E9">
        <w:rPr>
          <w:rFonts w:ascii="Times New Roman" w:hAnsi="Times New Roman" w:cs="Times New Roman"/>
          <w:sz w:val="28"/>
          <w:szCs w:val="28"/>
        </w:rPr>
        <w:t>противодымной</w:t>
      </w:r>
      <w:proofErr w:type="spellEnd"/>
      <w:r w:rsidRPr="00AE40E9">
        <w:rPr>
          <w:rFonts w:ascii="Times New Roman" w:hAnsi="Times New Roman" w:cs="Times New Roman"/>
          <w:sz w:val="28"/>
          <w:szCs w:val="28"/>
        </w:rPr>
        <w:t xml:space="preserve"> защиты. Спасение представляет собой вынужденное перемещение людей наружу при воздействии на них опасных факторов пожара или при возникновении непосредственной угрозы этого воздействия. Спасение осуществляется самостоятельно с помощью пожарных подразделений или специально обученного персонала, в том числе с использованием спасательных средств, через эвакуационные и аварийные выходы. При пожаре возникает реальная угроза здоровью и жизни людей. Поэтому процесс эвакуации начинается практически одновременно и имеет четкую направленность (например, в зале зрелищного предприятия все зрители одновременно встают со своих мест и идут к выходам). В результате такого одновременного и направленного движения и вследствие ограниченной пропускной способности эвакуационных путей и выходов: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создаются большие плотности людских потоков;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наблюдаются физические усилия со стороны отдельных эвакуирующихся, что значительно уменьшает скорость движения (возникает противоречие: чем быстрее люди стремятся покинуть помещение, здание, тем больше времени вынуждены тратить на это). Особенностями движения при эвакуации является также неблагоприятное воздействие опасных факторов пожара и возможность возникновения паники. Исследования показали, что основная масса эвакуирующихся (до 90%) способна к здравой оценке ситуации и разумным действиям, но, испытывая страх и заражая </w:t>
      </w:r>
      <w:proofErr w:type="gramStart"/>
      <w:r w:rsidRPr="00AE40E9">
        <w:rPr>
          <w:rFonts w:ascii="Times New Roman" w:hAnsi="Times New Roman" w:cs="Times New Roman"/>
          <w:sz w:val="28"/>
          <w:szCs w:val="28"/>
        </w:rPr>
        <w:t>им</w:t>
      </w:r>
      <w:proofErr w:type="gramEnd"/>
      <w:r w:rsidRPr="00AE40E9">
        <w:rPr>
          <w:rFonts w:ascii="Times New Roman" w:hAnsi="Times New Roman" w:cs="Times New Roman"/>
          <w:sz w:val="28"/>
          <w:szCs w:val="28"/>
        </w:rPr>
        <w:t xml:space="preserve"> друг друга, может поддаться панике. В </w:t>
      </w:r>
      <w:proofErr w:type="gramStart"/>
      <w:r w:rsidRPr="00AE40E9">
        <w:rPr>
          <w:rFonts w:ascii="Times New Roman" w:hAnsi="Times New Roman" w:cs="Times New Roman"/>
          <w:sz w:val="28"/>
          <w:szCs w:val="28"/>
        </w:rPr>
        <w:t>массе</w:t>
      </w:r>
      <w:proofErr w:type="gramEnd"/>
      <w:r w:rsidRPr="00AE40E9">
        <w:rPr>
          <w:rFonts w:ascii="Times New Roman" w:hAnsi="Times New Roman" w:cs="Times New Roman"/>
          <w:sz w:val="28"/>
          <w:szCs w:val="28"/>
        </w:rPr>
        <w:t xml:space="preserve"> оказывается от 10 до 20% людей с вы</w:t>
      </w:r>
      <w:r>
        <w:rPr>
          <w:rFonts w:ascii="Times New Roman" w:hAnsi="Times New Roman" w:cs="Times New Roman"/>
          <w:sz w:val="28"/>
          <w:szCs w:val="28"/>
        </w:rPr>
        <w:t>раженными расстройствами пси</w:t>
      </w:r>
      <w:r w:rsidRPr="00AE40E9">
        <w:rPr>
          <w:rFonts w:ascii="Times New Roman" w:hAnsi="Times New Roman" w:cs="Times New Roman"/>
          <w:sz w:val="28"/>
          <w:szCs w:val="28"/>
        </w:rPr>
        <w:t xml:space="preserve">хики, которые являются потенциальными паникерами и могут отрицательно влиять на остальную массу людей. По статистическим данным, в общей массе людей около 3% имеют физические недостатки (калеки); 9% людей находятся в преклонном возрасте; 4% – дети моложе 5 лет; 10% людей вследствие систематического применения лекарственных средств имеют замедленную реакцию, недостаточную </w:t>
      </w:r>
      <w:r w:rsidRPr="00AE40E9">
        <w:rPr>
          <w:rFonts w:ascii="Times New Roman" w:hAnsi="Times New Roman" w:cs="Times New Roman"/>
          <w:sz w:val="28"/>
          <w:szCs w:val="28"/>
        </w:rPr>
        <w:lastRenderedPageBreak/>
        <w:t>двигательную способность и легко подвержены шоку. Исследователи отмечают пять основных ситуаций, способствующих возникновению паники:</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 ограниченное количество эвакуационных выходов и путей;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неизбежность возникновения опасности, при которой единственным способом спасения является бегство;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выход из строя или блокировка путей эвакуации;</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 форсированное движение массы людей, не имеющих необходимой информации, к закрытому пути эвакуации;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неподготовленность и непродуманность администрацией организационных мер объекта на случай эвакуации при пожаре.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Безопасная эвакуация людей из зданий, сооружений и строений при пожаре считается обеспеченной, если интервал времени от момента обнаружения пожара до завершения процесса эвакуации людей в безопасную зону не превышает необходимого времени эвакуации людей при пожаре. Главным показателем эффективности технических решений, гарантирующих людям безопасность, является время, которое требуется для того, чтобы они при пожаре могли без ущерба для здоровья покинуть отдельные помещения и здание в целом. Условие безопасности людей выполнено, если фактическое время эвакуации равно или меньше времени появления опасн</w:t>
      </w:r>
      <w:r>
        <w:rPr>
          <w:rFonts w:ascii="Times New Roman" w:hAnsi="Times New Roman" w:cs="Times New Roman"/>
          <w:sz w:val="28"/>
          <w:szCs w:val="28"/>
        </w:rPr>
        <w:t xml:space="preserve">ых факторов пожара: </w:t>
      </w:r>
      <w:proofErr w:type="spellStart"/>
      <w:r>
        <w:rPr>
          <w:rFonts w:ascii="Times New Roman" w:hAnsi="Times New Roman" w:cs="Times New Roman"/>
          <w:sz w:val="28"/>
          <w:szCs w:val="28"/>
        </w:rPr>
        <w:t>τ</w:t>
      </w:r>
      <w:proofErr w:type="gramStart"/>
      <w:r>
        <w:rPr>
          <w:rFonts w:ascii="Times New Roman" w:hAnsi="Times New Roman" w:cs="Times New Roman"/>
          <w:sz w:val="28"/>
          <w:szCs w:val="28"/>
        </w:rPr>
        <w:t>р</w:t>
      </w:r>
      <w:proofErr w:type="spellEnd"/>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τн</w:t>
      </w:r>
      <w:proofErr w:type="spellEnd"/>
      <w:r>
        <w:rPr>
          <w:rFonts w:ascii="Times New Roman" w:hAnsi="Times New Roman" w:cs="Times New Roman"/>
          <w:sz w:val="28"/>
          <w:szCs w:val="28"/>
        </w:rPr>
        <w:t xml:space="preserve"> , </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Где</w:t>
      </w:r>
      <w:r>
        <w:rPr>
          <w:rFonts w:ascii="Times New Roman" w:hAnsi="Times New Roman" w:cs="Times New Roman"/>
          <w:sz w:val="28"/>
          <w:szCs w:val="28"/>
        </w:rPr>
        <w:t xml:space="preserve">  </w:t>
      </w:r>
      <w:proofErr w:type="spellStart"/>
      <w:r w:rsidRPr="00AE40E9">
        <w:rPr>
          <w:rFonts w:ascii="Times New Roman" w:hAnsi="Times New Roman" w:cs="Times New Roman"/>
          <w:sz w:val="28"/>
          <w:szCs w:val="28"/>
        </w:rPr>
        <w:t>τ</w:t>
      </w:r>
      <w:proofErr w:type="gramStart"/>
      <w:r w:rsidRPr="00AE40E9">
        <w:rPr>
          <w:rFonts w:ascii="Times New Roman" w:hAnsi="Times New Roman" w:cs="Times New Roman"/>
          <w:sz w:val="28"/>
          <w:szCs w:val="28"/>
        </w:rPr>
        <w:t>р</w:t>
      </w:r>
      <w:proofErr w:type="spellEnd"/>
      <w:proofErr w:type="gramEnd"/>
      <w:r w:rsidRPr="00AE40E9">
        <w:rPr>
          <w:rFonts w:ascii="Times New Roman" w:hAnsi="Times New Roman" w:cs="Times New Roman"/>
          <w:sz w:val="28"/>
          <w:szCs w:val="28"/>
        </w:rPr>
        <w:t xml:space="preserve"> – расчетное (фактическое) время эвакуации людей, мин;</w:t>
      </w:r>
    </w:p>
    <w:p w:rsid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AE40E9">
        <w:rPr>
          <w:rFonts w:ascii="Times New Roman" w:hAnsi="Times New Roman" w:cs="Times New Roman"/>
          <w:sz w:val="28"/>
          <w:szCs w:val="28"/>
        </w:rPr>
        <w:t>τн</w:t>
      </w:r>
      <w:proofErr w:type="spellEnd"/>
      <w:r w:rsidRPr="00AE40E9">
        <w:rPr>
          <w:rFonts w:ascii="Times New Roman" w:hAnsi="Times New Roman" w:cs="Times New Roman"/>
          <w:sz w:val="28"/>
          <w:szCs w:val="28"/>
        </w:rPr>
        <w:t xml:space="preserve"> – необходимое время эвакуации (время появления опасных факторов пожара), мин. </w:t>
      </w:r>
    </w:p>
    <w:p w:rsidR="00D77A46" w:rsidRPr="00AE40E9" w:rsidRDefault="00AE40E9" w:rsidP="00AE40E9">
      <w:pPr>
        <w:autoSpaceDE w:val="0"/>
        <w:autoSpaceDN w:val="0"/>
        <w:adjustRightInd w:val="0"/>
        <w:spacing w:after="0" w:line="240" w:lineRule="auto"/>
        <w:ind w:left="-567" w:firstLine="567"/>
        <w:jc w:val="both"/>
        <w:rPr>
          <w:rFonts w:ascii="Times New Roman" w:hAnsi="Times New Roman" w:cs="Times New Roman"/>
          <w:sz w:val="28"/>
          <w:szCs w:val="28"/>
        </w:rPr>
      </w:pPr>
      <w:r w:rsidRPr="00AE40E9">
        <w:rPr>
          <w:rFonts w:ascii="Times New Roman" w:hAnsi="Times New Roman" w:cs="Times New Roman"/>
          <w:sz w:val="28"/>
          <w:szCs w:val="28"/>
        </w:rPr>
        <w:t xml:space="preserve">Условие безопасности положено в основу нормирования процесса эвакуации. Если оно выполняется, проект здания (сооружения) обеспечивает безопасность людей и соответствует нормам проектирования, если не выполняется, безопасность людей в случае пожара не обеспечивается, проект нуждается в переработке. Для использования условия безопасности необходимо уметь определить величину </w:t>
      </w:r>
      <w:proofErr w:type="spellStart"/>
      <w:r w:rsidRPr="00AE40E9">
        <w:rPr>
          <w:rFonts w:ascii="Times New Roman" w:hAnsi="Times New Roman" w:cs="Times New Roman"/>
          <w:sz w:val="28"/>
          <w:szCs w:val="28"/>
        </w:rPr>
        <w:t>τ</w:t>
      </w:r>
      <w:proofErr w:type="gramStart"/>
      <w:r w:rsidRPr="00AE40E9">
        <w:rPr>
          <w:rFonts w:ascii="Times New Roman" w:hAnsi="Times New Roman" w:cs="Times New Roman"/>
          <w:sz w:val="28"/>
          <w:szCs w:val="28"/>
        </w:rPr>
        <w:t>р</w:t>
      </w:r>
      <w:proofErr w:type="spellEnd"/>
      <w:proofErr w:type="gramEnd"/>
      <w:r w:rsidRPr="00AE40E9">
        <w:rPr>
          <w:rFonts w:ascii="Times New Roman" w:hAnsi="Times New Roman" w:cs="Times New Roman"/>
          <w:sz w:val="28"/>
          <w:szCs w:val="28"/>
        </w:rPr>
        <w:t xml:space="preserve">, зависящую от размеров путей эвакуации и параметров движения людей, и величину </w:t>
      </w:r>
      <w:proofErr w:type="spellStart"/>
      <w:r w:rsidRPr="00AE40E9">
        <w:rPr>
          <w:rFonts w:ascii="Times New Roman" w:hAnsi="Times New Roman" w:cs="Times New Roman"/>
          <w:sz w:val="28"/>
          <w:szCs w:val="28"/>
        </w:rPr>
        <w:t>τн</w:t>
      </w:r>
      <w:proofErr w:type="spellEnd"/>
      <w:r w:rsidRPr="00AE40E9">
        <w:rPr>
          <w:rFonts w:ascii="Times New Roman" w:hAnsi="Times New Roman" w:cs="Times New Roman"/>
          <w:sz w:val="28"/>
          <w:szCs w:val="28"/>
        </w:rPr>
        <w:t xml:space="preserve">, зависящую от скорости изменения при пожаре опасных для человека факторов пожара. Методы определения необходимого и расчетного времени, а также условий беспрепятственной и своевременной эвакуации людей определяются нормативными документами по пожарной безопасности. </w:t>
      </w:r>
    </w:p>
    <w:p w:rsidR="00D77A46" w:rsidRDefault="00D77A46" w:rsidP="00D77A46">
      <w:pPr>
        <w:autoSpaceDE w:val="0"/>
        <w:autoSpaceDN w:val="0"/>
        <w:adjustRightInd w:val="0"/>
        <w:spacing w:after="0" w:line="360" w:lineRule="auto"/>
        <w:jc w:val="both"/>
        <w:rPr>
          <w:rFonts w:ascii="Times New Roman" w:eastAsia="Times New Roman" w:hAnsi="Times New Roman" w:cs="Times New Roman"/>
          <w:b/>
          <w:bCs/>
          <w:i/>
          <w:iCs/>
          <w:color w:val="000000"/>
          <w:sz w:val="28"/>
          <w:szCs w:val="28"/>
          <w:lang w:eastAsia="ru-RU"/>
        </w:rPr>
      </w:pPr>
    </w:p>
    <w:p w:rsidR="00EF0220" w:rsidRDefault="00EF0220" w:rsidP="00CB7788">
      <w:pPr>
        <w:autoSpaceDE w:val="0"/>
        <w:autoSpaceDN w:val="0"/>
        <w:adjustRightInd w:val="0"/>
        <w:spacing w:after="0" w:line="360" w:lineRule="auto"/>
        <w:jc w:val="both"/>
        <w:rPr>
          <w:rFonts w:ascii="Times New Roman" w:eastAsia="Calibri" w:hAnsi="Times New Roman" w:cs="Times New Roman"/>
          <w:b/>
          <w:color w:val="000000"/>
          <w:sz w:val="28"/>
          <w:szCs w:val="28"/>
        </w:rPr>
      </w:pPr>
    </w:p>
    <w:p w:rsidR="00EF0220" w:rsidRDefault="00EF0220" w:rsidP="00CB7788">
      <w:pPr>
        <w:autoSpaceDE w:val="0"/>
        <w:autoSpaceDN w:val="0"/>
        <w:adjustRightInd w:val="0"/>
        <w:spacing w:after="0" w:line="360" w:lineRule="auto"/>
        <w:jc w:val="both"/>
        <w:rPr>
          <w:rFonts w:ascii="Times New Roman" w:eastAsia="Calibri" w:hAnsi="Times New Roman" w:cs="Times New Roman"/>
          <w:b/>
          <w:color w:val="000000"/>
          <w:sz w:val="28"/>
          <w:szCs w:val="28"/>
        </w:rPr>
      </w:pPr>
    </w:p>
    <w:p w:rsidR="00415792" w:rsidRDefault="00415792" w:rsidP="00CB7788">
      <w:pPr>
        <w:autoSpaceDE w:val="0"/>
        <w:autoSpaceDN w:val="0"/>
        <w:adjustRightInd w:val="0"/>
        <w:spacing w:after="0" w:line="360" w:lineRule="auto"/>
        <w:jc w:val="both"/>
        <w:rPr>
          <w:rFonts w:ascii="Times New Roman" w:eastAsia="Calibri" w:hAnsi="Times New Roman" w:cs="Times New Roman"/>
          <w:b/>
          <w:color w:val="000000"/>
          <w:sz w:val="28"/>
          <w:szCs w:val="28"/>
        </w:rPr>
      </w:pPr>
    </w:p>
    <w:p w:rsidR="00415792" w:rsidRDefault="00415792" w:rsidP="00CB7788">
      <w:pPr>
        <w:autoSpaceDE w:val="0"/>
        <w:autoSpaceDN w:val="0"/>
        <w:adjustRightInd w:val="0"/>
        <w:spacing w:after="0" w:line="360" w:lineRule="auto"/>
        <w:jc w:val="both"/>
        <w:rPr>
          <w:rFonts w:ascii="Times New Roman" w:eastAsia="Calibri" w:hAnsi="Times New Roman" w:cs="Times New Roman"/>
          <w:b/>
          <w:color w:val="000000"/>
          <w:sz w:val="28"/>
          <w:szCs w:val="28"/>
        </w:rPr>
      </w:pPr>
    </w:p>
    <w:p w:rsidR="00CB7788" w:rsidRDefault="00CB7788" w:rsidP="00CB7788">
      <w:pPr>
        <w:autoSpaceDE w:val="0"/>
        <w:autoSpaceDN w:val="0"/>
        <w:adjustRightInd w:val="0"/>
        <w:spacing w:after="0" w:line="360" w:lineRule="auto"/>
        <w:jc w:val="both"/>
        <w:rPr>
          <w:rFonts w:ascii="Times New Roman" w:hAnsi="Times New Roman" w:cs="Times New Roman"/>
          <w:b/>
          <w:sz w:val="28"/>
          <w:szCs w:val="28"/>
        </w:rPr>
      </w:pPr>
      <w:r w:rsidRPr="00CB7788">
        <w:rPr>
          <w:rFonts w:ascii="Times New Roman" w:eastAsia="Calibri" w:hAnsi="Times New Roman" w:cs="Times New Roman"/>
          <w:b/>
          <w:color w:val="000000"/>
          <w:sz w:val="28"/>
          <w:szCs w:val="28"/>
        </w:rPr>
        <w:t>С 3.21</w:t>
      </w:r>
      <w:r w:rsidRPr="00CB7788">
        <w:rPr>
          <w:rFonts w:ascii="Times New Roman" w:hAnsi="Times New Roman" w:cs="Times New Roman"/>
          <w:b/>
          <w:sz w:val="28"/>
          <w:szCs w:val="28"/>
        </w:rPr>
        <w:t xml:space="preserve"> Требования охраны труда при строительстве дорожных одежд.</w:t>
      </w:r>
    </w:p>
    <w:p w:rsidR="00CD25C2" w:rsidRPr="002F3ECF" w:rsidRDefault="00CD25C2" w:rsidP="005C505F">
      <w:pPr>
        <w:autoSpaceDE w:val="0"/>
        <w:autoSpaceDN w:val="0"/>
        <w:adjustRightInd w:val="0"/>
        <w:spacing w:after="0" w:line="240" w:lineRule="auto"/>
        <w:ind w:left="-709"/>
        <w:rPr>
          <w:rFonts w:ascii="Times New Roman" w:hAnsi="Times New Roman" w:cs="Times New Roman"/>
          <w:color w:val="202122"/>
          <w:sz w:val="28"/>
          <w:szCs w:val="28"/>
          <w:shd w:val="clear" w:color="auto" w:fill="FFFFFF"/>
        </w:rPr>
      </w:pPr>
      <w:r w:rsidRPr="002F3ECF">
        <w:rPr>
          <w:rFonts w:ascii="Times New Roman" w:hAnsi="Times New Roman" w:cs="Times New Roman"/>
          <w:b/>
          <w:bCs/>
          <w:sz w:val="28"/>
          <w:szCs w:val="28"/>
          <w:shd w:val="clear" w:color="auto" w:fill="FFFFFF"/>
        </w:rPr>
        <w:t>Дорожная одежда</w:t>
      </w:r>
      <w:r w:rsidRPr="002F3ECF">
        <w:rPr>
          <w:rFonts w:ascii="Times New Roman" w:hAnsi="Times New Roman" w:cs="Times New Roman"/>
          <w:sz w:val="28"/>
          <w:szCs w:val="28"/>
          <w:shd w:val="clear" w:color="auto" w:fill="FFFFFF"/>
        </w:rPr>
        <w:t> — это многослойная конструкция в пределах </w:t>
      </w:r>
      <w:hyperlink r:id="rId14" w:tooltip="Проезжая часть" w:history="1">
        <w:r w:rsidRPr="005C505F">
          <w:rPr>
            <w:rStyle w:val="a9"/>
            <w:rFonts w:ascii="Times New Roman" w:hAnsi="Times New Roman" w:cs="Times New Roman"/>
            <w:color w:val="auto"/>
            <w:sz w:val="28"/>
            <w:szCs w:val="28"/>
            <w:u w:val="none"/>
            <w:shd w:val="clear" w:color="auto" w:fill="FFFFFF"/>
          </w:rPr>
          <w:t>проезжей части</w:t>
        </w:r>
      </w:hyperlink>
      <w:r w:rsidRPr="005C505F">
        <w:rPr>
          <w:rFonts w:ascii="Times New Roman" w:hAnsi="Times New Roman" w:cs="Times New Roman"/>
          <w:sz w:val="28"/>
          <w:szCs w:val="28"/>
          <w:shd w:val="clear" w:color="auto" w:fill="FFFFFF"/>
        </w:rPr>
        <w:t> </w:t>
      </w:r>
      <w:hyperlink r:id="rId15" w:tooltip="Дорога" w:history="1">
        <w:r w:rsidRPr="005C505F">
          <w:rPr>
            <w:rStyle w:val="a9"/>
            <w:rFonts w:ascii="Times New Roman" w:hAnsi="Times New Roman" w:cs="Times New Roman"/>
            <w:color w:val="auto"/>
            <w:sz w:val="28"/>
            <w:szCs w:val="28"/>
            <w:u w:val="none"/>
            <w:shd w:val="clear" w:color="auto" w:fill="FFFFFF"/>
          </w:rPr>
          <w:t>автомобильной дороги</w:t>
        </w:r>
      </w:hyperlink>
      <w:r w:rsidRPr="005C505F">
        <w:rPr>
          <w:rFonts w:ascii="Times New Roman" w:hAnsi="Times New Roman" w:cs="Times New Roman"/>
          <w:sz w:val="28"/>
          <w:szCs w:val="28"/>
          <w:shd w:val="clear" w:color="auto" w:fill="FFFFFF"/>
        </w:rPr>
        <w:t>, воспринимающая нагрузку от </w:t>
      </w:r>
      <w:hyperlink r:id="rId16" w:tooltip="Автотранспортное средство" w:history="1">
        <w:r w:rsidRPr="005C505F">
          <w:rPr>
            <w:rStyle w:val="a9"/>
            <w:rFonts w:ascii="Times New Roman" w:hAnsi="Times New Roman" w:cs="Times New Roman"/>
            <w:color w:val="auto"/>
            <w:sz w:val="28"/>
            <w:szCs w:val="28"/>
            <w:u w:val="none"/>
            <w:shd w:val="clear" w:color="auto" w:fill="FFFFFF"/>
          </w:rPr>
          <w:t>автотранспортного средства</w:t>
        </w:r>
      </w:hyperlink>
      <w:r w:rsidRPr="005C505F">
        <w:rPr>
          <w:rFonts w:ascii="Times New Roman" w:hAnsi="Times New Roman" w:cs="Times New Roman"/>
          <w:sz w:val="28"/>
          <w:szCs w:val="28"/>
          <w:shd w:val="clear" w:color="auto" w:fill="FFFFFF"/>
        </w:rPr>
        <w:t> и передающая её на </w:t>
      </w:r>
      <w:hyperlink r:id="rId17" w:tooltip="Грунт" w:history="1">
        <w:r w:rsidRPr="005C505F">
          <w:rPr>
            <w:rStyle w:val="a9"/>
            <w:rFonts w:ascii="Times New Roman" w:hAnsi="Times New Roman" w:cs="Times New Roman"/>
            <w:color w:val="auto"/>
            <w:sz w:val="28"/>
            <w:szCs w:val="28"/>
            <w:u w:val="none"/>
            <w:shd w:val="clear" w:color="auto" w:fill="FFFFFF"/>
          </w:rPr>
          <w:t>грунт</w:t>
        </w:r>
      </w:hyperlink>
      <w:r w:rsidRPr="005C505F">
        <w:rPr>
          <w:rFonts w:ascii="Times New Roman" w:hAnsi="Times New Roman" w:cs="Times New Roman"/>
          <w:sz w:val="28"/>
          <w:szCs w:val="28"/>
          <w:shd w:val="clear" w:color="auto" w:fill="FFFFFF"/>
        </w:rPr>
        <w:t>. В составе: покрытие, основание</w:t>
      </w:r>
      <w:r w:rsidRPr="005C505F">
        <w:rPr>
          <w:rFonts w:ascii="Times New Roman" w:hAnsi="Times New Roman" w:cs="Times New Roman"/>
          <w:color w:val="202122"/>
          <w:sz w:val="28"/>
          <w:szCs w:val="28"/>
          <w:shd w:val="clear" w:color="auto" w:fill="FFFFFF"/>
        </w:rPr>
        <w:t>, дополнитель</w:t>
      </w:r>
      <w:r w:rsidRPr="002F3ECF">
        <w:rPr>
          <w:rFonts w:ascii="Times New Roman" w:hAnsi="Times New Roman" w:cs="Times New Roman"/>
          <w:color w:val="202122"/>
          <w:sz w:val="28"/>
          <w:szCs w:val="28"/>
          <w:shd w:val="clear" w:color="auto" w:fill="FFFFFF"/>
        </w:rPr>
        <w:t>ные слои.</w:t>
      </w:r>
    </w:p>
    <w:p w:rsidR="00512899" w:rsidRPr="002F3ECF" w:rsidRDefault="00E33FED" w:rsidP="005C505F">
      <w:pPr>
        <w:autoSpaceDE w:val="0"/>
        <w:autoSpaceDN w:val="0"/>
        <w:adjustRightInd w:val="0"/>
        <w:spacing w:after="0" w:line="240" w:lineRule="auto"/>
        <w:ind w:left="-709"/>
        <w:rPr>
          <w:rFonts w:ascii="Times New Roman" w:hAnsi="Times New Roman" w:cs="Times New Roman"/>
          <w:color w:val="202122"/>
          <w:sz w:val="28"/>
          <w:szCs w:val="28"/>
          <w:shd w:val="clear" w:color="auto" w:fill="FFFFFF"/>
        </w:rPr>
      </w:pPr>
      <w:r w:rsidRPr="002F3ECF">
        <w:rPr>
          <w:rFonts w:ascii="Times New Roman" w:hAnsi="Times New Roman" w:cs="Times New Roman"/>
          <w:color w:val="202122"/>
          <w:sz w:val="28"/>
          <w:szCs w:val="28"/>
          <w:shd w:val="clear" w:color="auto" w:fill="FFFFFF"/>
        </w:rPr>
        <w:t>Основные в</w:t>
      </w:r>
      <w:r w:rsidR="00512899" w:rsidRPr="002F3ECF">
        <w:rPr>
          <w:rFonts w:ascii="Times New Roman" w:hAnsi="Times New Roman" w:cs="Times New Roman"/>
          <w:color w:val="202122"/>
          <w:sz w:val="28"/>
          <w:szCs w:val="28"/>
          <w:shd w:val="clear" w:color="auto" w:fill="FFFFFF"/>
        </w:rPr>
        <w:t>иды работ при строительстве дорожной одежды:</w:t>
      </w:r>
    </w:p>
    <w:p w:rsidR="00512899" w:rsidRPr="002F3ECF" w:rsidRDefault="00512899" w:rsidP="005C505F">
      <w:pPr>
        <w:pStyle w:val="a5"/>
        <w:numPr>
          <w:ilvl w:val="1"/>
          <w:numId w:val="14"/>
        </w:numPr>
        <w:autoSpaceDE w:val="0"/>
        <w:autoSpaceDN w:val="0"/>
        <w:adjustRightInd w:val="0"/>
        <w:spacing w:after="0" w:line="240" w:lineRule="auto"/>
        <w:ind w:left="284"/>
        <w:rPr>
          <w:rFonts w:ascii="Times New Roman" w:hAnsi="Times New Roman" w:cs="Times New Roman"/>
          <w:color w:val="202122"/>
          <w:sz w:val="28"/>
          <w:szCs w:val="28"/>
          <w:shd w:val="clear" w:color="auto" w:fill="FFFFFF"/>
        </w:rPr>
      </w:pPr>
      <w:r w:rsidRPr="002F3ECF">
        <w:rPr>
          <w:rFonts w:ascii="Times New Roman" w:hAnsi="Times New Roman" w:cs="Times New Roman"/>
          <w:color w:val="202122"/>
          <w:sz w:val="28"/>
          <w:szCs w:val="28"/>
          <w:shd w:val="clear" w:color="auto" w:fill="FFFFFF"/>
        </w:rPr>
        <w:lastRenderedPageBreak/>
        <w:t>Земляные работы (расчистка трассы от зелёных насаждений, снятие верхнего слоя, нарезка корыта, профилирование земляного полотна, уплотнение грунтового основания).</w:t>
      </w:r>
    </w:p>
    <w:p w:rsidR="00512899" w:rsidRPr="002F3ECF" w:rsidRDefault="00512899" w:rsidP="005C505F">
      <w:pPr>
        <w:pStyle w:val="a5"/>
        <w:numPr>
          <w:ilvl w:val="1"/>
          <w:numId w:val="14"/>
        </w:numPr>
        <w:autoSpaceDE w:val="0"/>
        <w:autoSpaceDN w:val="0"/>
        <w:adjustRightInd w:val="0"/>
        <w:spacing w:after="0" w:line="240" w:lineRule="auto"/>
        <w:ind w:left="284" w:hanging="284"/>
        <w:rPr>
          <w:rFonts w:ascii="Times New Roman" w:hAnsi="Times New Roman" w:cs="Times New Roman"/>
          <w:color w:val="202122"/>
          <w:sz w:val="28"/>
          <w:szCs w:val="28"/>
          <w:shd w:val="clear" w:color="auto" w:fill="FFFFFF"/>
        </w:rPr>
      </w:pPr>
      <w:r w:rsidRPr="002F3ECF">
        <w:rPr>
          <w:rFonts w:ascii="Times New Roman" w:hAnsi="Times New Roman" w:cs="Times New Roman"/>
          <w:color w:val="202122"/>
          <w:sz w:val="28"/>
          <w:szCs w:val="28"/>
          <w:shd w:val="clear" w:color="auto" w:fill="FFFFFF"/>
        </w:rPr>
        <w:t>Обустройство дополнительных слоёв дорожной одежды (укладка инертных материало</w:t>
      </w:r>
      <w:r w:rsidR="00E33FED" w:rsidRPr="002F3ECF">
        <w:rPr>
          <w:rFonts w:ascii="Times New Roman" w:hAnsi="Times New Roman" w:cs="Times New Roman"/>
          <w:color w:val="202122"/>
          <w:sz w:val="28"/>
          <w:szCs w:val="28"/>
          <w:shd w:val="clear" w:color="auto" w:fill="FFFFFF"/>
        </w:rPr>
        <w:t xml:space="preserve">в и уплотнение послойно, укладка </w:t>
      </w:r>
      <w:proofErr w:type="spellStart"/>
      <w:r w:rsidR="00E33FED" w:rsidRPr="002F3ECF">
        <w:rPr>
          <w:rFonts w:ascii="Times New Roman" w:hAnsi="Times New Roman" w:cs="Times New Roman"/>
          <w:color w:val="202122"/>
          <w:sz w:val="28"/>
          <w:szCs w:val="28"/>
          <w:shd w:val="clear" w:color="auto" w:fill="FFFFFF"/>
        </w:rPr>
        <w:t>геосинтетических</w:t>
      </w:r>
      <w:proofErr w:type="spellEnd"/>
      <w:r w:rsidR="00E33FED" w:rsidRPr="002F3ECF">
        <w:rPr>
          <w:rFonts w:ascii="Times New Roman" w:hAnsi="Times New Roman" w:cs="Times New Roman"/>
          <w:color w:val="202122"/>
          <w:sz w:val="28"/>
          <w:szCs w:val="28"/>
          <w:shd w:val="clear" w:color="auto" w:fill="FFFFFF"/>
        </w:rPr>
        <w:t xml:space="preserve"> материалов, пропитка вяжущими материалами).</w:t>
      </w:r>
    </w:p>
    <w:p w:rsidR="00EF0220" w:rsidRDefault="00E33FED" w:rsidP="00EF0220">
      <w:pPr>
        <w:pStyle w:val="a5"/>
        <w:numPr>
          <w:ilvl w:val="1"/>
          <w:numId w:val="14"/>
        </w:numPr>
        <w:autoSpaceDE w:val="0"/>
        <w:autoSpaceDN w:val="0"/>
        <w:adjustRightInd w:val="0"/>
        <w:spacing w:after="0" w:line="240" w:lineRule="auto"/>
        <w:ind w:left="142" w:hanging="142"/>
        <w:rPr>
          <w:rFonts w:ascii="Times New Roman" w:hAnsi="Times New Roman" w:cs="Times New Roman"/>
          <w:color w:val="202122"/>
          <w:sz w:val="28"/>
          <w:szCs w:val="28"/>
          <w:shd w:val="clear" w:color="auto" w:fill="FFFFFF"/>
        </w:rPr>
      </w:pPr>
      <w:r w:rsidRPr="002F3ECF">
        <w:rPr>
          <w:rFonts w:ascii="Times New Roman" w:hAnsi="Times New Roman" w:cs="Times New Roman"/>
          <w:color w:val="202122"/>
          <w:sz w:val="28"/>
          <w:szCs w:val="28"/>
          <w:shd w:val="clear" w:color="auto" w:fill="FFFFFF"/>
        </w:rPr>
        <w:t xml:space="preserve">Укладка верхних слоёв покрытия (укладка асфальтобетонного, бетонного покрытия, укладка </w:t>
      </w:r>
      <w:proofErr w:type="spellStart"/>
      <w:r w:rsidRPr="002F3ECF">
        <w:rPr>
          <w:rFonts w:ascii="Times New Roman" w:hAnsi="Times New Roman" w:cs="Times New Roman"/>
          <w:color w:val="202122"/>
          <w:sz w:val="28"/>
          <w:szCs w:val="28"/>
          <w:shd w:val="clear" w:color="auto" w:fill="FFFFFF"/>
        </w:rPr>
        <w:t>геосинтетических</w:t>
      </w:r>
      <w:proofErr w:type="spellEnd"/>
      <w:r w:rsidRPr="002F3ECF">
        <w:rPr>
          <w:rFonts w:ascii="Times New Roman" w:hAnsi="Times New Roman" w:cs="Times New Roman"/>
          <w:color w:val="202122"/>
          <w:sz w:val="28"/>
          <w:szCs w:val="28"/>
          <w:shd w:val="clear" w:color="auto" w:fill="FFFFFF"/>
        </w:rPr>
        <w:t xml:space="preserve"> материалов, пропитка вяжущими материалами, уплотнение).</w:t>
      </w:r>
    </w:p>
    <w:p w:rsidR="005842AC" w:rsidRDefault="00AC1674" w:rsidP="005842AC">
      <w:pPr>
        <w:shd w:val="clear" w:color="auto" w:fill="FFFFFF"/>
        <w:spacing w:before="161" w:after="161" w:line="240" w:lineRule="auto"/>
        <w:ind w:left="-709"/>
        <w:outlineLvl w:val="0"/>
        <w:rPr>
          <w:rFonts w:ascii="Times New Roman" w:eastAsia="Times New Roman" w:hAnsi="Times New Roman" w:cs="Times New Roman"/>
          <w:b/>
          <w:bCs/>
          <w:color w:val="000000"/>
          <w:kern w:val="36"/>
          <w:sz w:val="28"/>
          <w:szCs w:val="28"/>
          <w:lang w:eastAsia="ru-RU"/>
        </w:rPr>
      </w:pPr>
      <w:r w:rsidRPr="00AC1674">
        <w:rPr>
          <w:rFonts w:ascii="Times New Roman" w:eastAsia="Times New Roman" w:hAnsi="Times New Roman" w:cs="Times New Roman"/>
          <w:b/>
          <w:bCs/>
          <w:color w:val="000000"/>
          <w:kern w:val="36"/>
          <w:sz w:val="28"/>
          <w:szCs w:val="28"/>
          <w:lang w:eastAsia="ru-RU"/>
        </w:rPr>
        <w:t>Приказ Минтруда России от 11.12.2020 N 882н "Об утверждении Правил по охране труда при производстве дорожных строительных и ремонтно-строительных работ" (Зарегистрировано в Минюсте России 24.12.2020 N 61780)</w:t>
      </w:r>
    </w:p>
    <w:p w:rsidR="005842AC" w:rsidRPr="005842AC" w:rsidRDefault="005842AC" w:rsidP="005842AC">
      <w:pPr>
        <w:shd w:val="clear" w:color="auto" w:fill="FFFFFF"/>
        <w:spacing w:before="161" w:after="161" w:line="240" w:lineRule="auto"/>
        <w:ind w:left="-709"/>
        <w:outlineLvl w:val="0"/>
        <w:rPr>
          <w:rFonts w:ascii="Times New Roman" w:eastAsia="Times New Roman" w:hAnsi="Times New Roman" w:cs="Times New Roman"/>
          <w:b/>
          <w:bCs/>
          <w:color w:val="000000"/>
          <w:kern w:val="36"/>
          <w:sz w:val="28"/>
          <w:szCs w:val="28"/>
          <w:lang w:eastAsia="ru-RU"/>
        </w:rPr>
      </w:pPr>
      <w:r>
        <w:rPr>
          <w:rFonts w:ascii="Times New Roman" w:hAnsi="Times New Roman" w:cs="Times New Roman"/>
          <w:bCs/>
          <w:color w:val="000000"/>
          <w:sz w:val="28"/>
          <w:szCs w:val="28"/>
        </w:rPr>
        <w:t xml:space="preserve">    </w:t>
      </w:r>
      <w:r w:rsidRPr="005842AC">
        <w:rPr>
          <w:rFonts w:ascii="Times New Roman" w:hAnsi="Times New Roman" w:cs="Times New Roman"/>
          <w:bCs/>
          <w:color w:val="000000"/>
          <w:sz w:val="28"/>
          <w:szCs w:val="28"/>
        </w:rPr>
        <w:t>VII. Требования охраны труда при строительстве</w:t>
      </w:r>
      <w:r>
        <w:rPr>
          <w:rFonts w:ascii="Times New Roman" w:hAnsi="Times New Roman" w:cs="Times New Roman"/>
          <w:bCs/>
          <w:color w:val="000000"/>
          <w:sz w:val="28"/>
          <w:szCs w:val="28"/>
        </w:rPr>
        <w:t xml:space="preserve"> </w:t>
      </w:r>
      <w:r w:rsidRPr="005842AC">
        <w:rPr>
          <w:rFonts w:ascii="Times New Roman" w:hAnsi="Times New Roman" w:cs="Times New Roman"/>
          <w:bCs/>
          <w:color w:val="000000"/>
          <w:sz w:val="28"/>
          <w:szCs w:val="28"/>
        </w:rPr>
        <w:t>дорожных одежд</w:t>
      </w:r>
    </w:p>
    <w:p w:rsidR="00AC1674" w:rsidRPr="00AC1674" w:rsidRDefault="00B7121A" w:rsidP="003546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 xml:space="preserve">58. </w:t>
      </w:r>
      <w:r w:rsidR="00AC1674" w:rsidRPr="00AC1674">
        <w:rPr>
          <w:rFonts w:ascii="Times New Roman" w:eastAsia="Times New Roman" w:hAnsi="Times New Roman" w:cs="Times New Roman"/>
          <w:sz w:val="24"/>
          <w:szCs w:val="24"/>
          <w:lang w:eastAsia="ru-RU"/>
        </w:rPr>
        <w:t xml:space="preserve"> </w:t>
      </w:r>
      <w:r w:rsidR="00AC1674" w:rsidRPr="00AC1674">
        <w:rPr>
          <w:rFonts w:ascii="Times New Roman" w:eastAsia="Times New Roman" w:hAnsi="Times New Roman" w:cs="Times New Roman"/>
          <w:sz w:val="28"/>
          <w:szCs w:val="28"/>
          <w:lang w:eastAsia="ru-RU"/>
        </w:rPr>
        <w:t>До начала выполнения работ по строительству асфальтобетонных и черных покрытий необходимо:</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1) оградить место работы;</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2) расставить дорожные знаки;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3) направить движение транспортных средств в объезд;</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4) установить схему заезда и выезда из зоны работ автомобилей-самосвалов, подвозящих асфальтобетонную смесь;</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5) определить безопасную зону для работников, занятых на укладке покрытий.</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Дорожные знаки и ограждения устанавливаются организаци</w:t>
      </w:r>
      <w:r w:rsidR="00B7121A">
        <w:rPr>
          <w:rFonts w:ascii="Times New Roman" w:eastAsia="Times New Roman" w:hAnsi="Times New Roman" w:cs="Times New Roman"/>
          <w:color w:val="000000"/>
          <w:sz w:val="30"/>
          <w:szCs w:val="30"/>
          <w:lang w:eastAsia="ru-RU"/>
        </w:rPr>
        <w:t xml:space="preserve">ей, выполняющей дорожные работы </w:t>
      </w:r>
      <w:proofErr w:type="gramStart"/>
      <w:r w:rsidR="00B7121A">
        <w:rPr>
          <w:rFonts w:ascii="Times New Roman" w:eastAsia="Times New Roman" w:hAnsi="Times New Roman" w:cs="Times New Roman"/>
          <w:color w:val="000000"/>
          <w:sz w:val="30"/>
          <w:szCs w:val="30"/>
          <w:lang w:eastAsia="ru-RU"/>
        </w:rPr>
        <w:t>соответствии</w:t>
      </w:r>
      <w:proofErr w:type="gramEnd"/>
      <w:r w:rsidR="00B7121A">
        <w:rPr>
          <w:rFonts w:ascii="Times New Roman" w:eastAsia="Times New Roman" w:hAnsi="Times New Roman" w:cs="Times New Roman"/>
          <w:color w:val="000000"/>
          <w:sz w:val="30"/>
          <w:szCs w:val="30"/>
          <w:lang w:eastAsia="ru-RU"/>
        </w:rPr>
        <w:t xml:space="preserve"> с ОДМ 218.6.019.</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59. При выполнении работ по строительству оснований из грунтов и каменных материалов работники должны находиться на укрепляемой полосе с наветренной стороны от работающих дорожных машин.</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60. При распределении автогудронаторами вяжущих материалов по укрепленному грунту или уложенному </w:t>
      </w:r>
      <w:proofErr w:type="spellStart"/>
      <w:r w:rsidRPr="00AC1674">
        <w:rPr>
          <w:rFonts w:ascii="Times New Roman" w:eastAsia="Times New Roman" w:hAnsi="Times New Roman" w:cs="Times New Roman"/>
          <w:color w:val="000000"/>
          <w:sz w:val="30"/>
          <w:szCs w:val="30"/>
          <w:lang w:eastAsia="ru-RU"/>
        </w:rPr>
        <w:t>цементогрунтовому</w:t>
      </w:r>
      <w:proofErr w:type="spellEnd"/>
      <w:r w:rsidRPr="00AC1674">
        <w:rPr>
          <w:rFonts w:ascii="Times New Roman" w:eastAsia="Times New Roman" w:hAnsi="Times New Roman" w:cs="Times New Roman"/>
          <w:color w:val="000000"/>
          <w:sz w:val="30"/>
          <w:szCs w:val="30"/>
          <w:lang w:eastAsia="ru-RU"/>
        </w:rPr>
        <w:t xml:space="preserve"> слою необходимо соблюдать следующие требования: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1) перед началом работы проверить надежность крепления распределительных труб, работу системы </w:t>
      </w:r>
      <w:proofErr w:type="spellStart"/>
      <w:r w:rsidRPr="00AC1674">
        <w:rPr>
          <w:rFonts w:ascii="Times New Roman" w:eastAsia="Times New Roman" w:hAnsi="Times New Roman" w:cs="Times New Roman"/>
          <w:color w:val="000000"/>
          <w:sz w:val="30"/>
          <w:szCs w:val="30"/>
          <w:lang w:eastAsia="ru-RU"/>
        </w:rPr>
        <w:t>битумопроводов</w:t>
      </w:r>
      <w:proofErr w:type="spellEnd"/>
      <w:r w:rsidRPr="00AC1674">
        <w:rPr>
          <w:rFonts w:ascii="Times New Roman" w:eastAsia="Times New Roman" w:hAnsi="Times New Roman" w:cs="Times New Roman"/>
          <w:color w:val="000000"/>
          <w:sz w:val="30"/>
          <w:szCs w:val="30"/>
          <w:lang w:eastAsia="ru-RU"/>
        </w:rPr>
        <w:t>, кранов и распределителей, прочистить их, удостовериться в исправности электроосвещения, звуковой сигнализации и в наличии огнетушителей;</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2) до наполнения цистерны установить автогудронатор на горизонтальной площадке и застопорить его, проверить наборный шланг и надежность присоединения его к всасывающему патрубку, а также чистоту фильтра в приемной трубке;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3) наполнять цистерну только через фильтр при малых и средних оборотах насоса;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4) перед зажиганием форсунки проконтролировать надежность присоединения </w:t>
      </w:r>
      <w:proofErr w:type="spellStart"/>
      <w:r w:rsidRPr="00AC1674">
        <w:rPr>
          <w:rFonts w:ascii="Times New Roman" w:eastAsia="Times New Roman" w:hAnsi="Times New Roman" w:cs="Times New Roman"/>
          <w:color w:val="000000"/>
          <w:sz w:val="30"/>
          <w:szCs w:val="30"/>
          <w:lang w:eastAsia="ru-RU"/>
        </w:rPr>
        <w:t>топливопровода</w:t>
      </w:r>
      <w:proofErr w:type="spellEnd"/>
      <w:r w:rsidRPr="00AC1674">
        <w:rPr>
          <w:rFonts w:ascii="Times New Roman" w:eastAsia="Times New Roman" w:hAnsi="Times New Roman" w:cs="Times New Roman"/>
          <w:color w:val="000000"/>
          <w:sz w:val="30"/>
          <w:szCs w:val="30"/>
          <w:lang w:eastAsia="ru-RU"/>
        </w:rPr>
        <w:t>, исправность подачи топлива и давление в топливном бачке, убедиться в отсутствии капель и подтеков битума в топке;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lastRenderedPageBreak/>
        <w:t xml:space="preserve">5) зажигать форсунку только с помощью факела (запальника) с ручкой длиной 1,5 - 2 м, находясь сбоку; топливо подавать слабой струей, постепенно увеличивая его подачу </w:t>
      </w:r>
      <w:proofErr w:type="gramStart"/>
      <w:r w:rsidRPr="00AC1674">
        <w:rPr>
          <w:rFonts w:ascii="Times New Roman" w:eastAsia="Times New Roman" w:hAnsi="Times New Roman" w:cs="Times New Roman"/>
          <w:color w:val="000000"/>
          <w:sz w:val="30"/>
          <w:szCs w:val="30"/>
          <w:lang w:eastAsia="ru-RU"/>
        </w:rPr>
        <w:t>до</w:t>
      </w:r>
      <w:proofErr w:type="gramEnd"/>
      <w:r w:rsidRPr="00AC1674">
        <w:rPr>
          <w:rFonts w:ascii="Times New Roman" w:eastAsia="Times New Roman" w:hAnsi="Times New Roman" w:cs="Times New Roman"/>
          <w:color w:val="000000"/>
          <w:sz w:val="30"/>
          <w:szCs w:val="30"/>
          <w:lang w:eastAsia="ru-RU"/>
        </w:rPr>
        <w:t xml:space="preserve"> нормальной;</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 перед розливом вяжущего материала погасить форсунки и закрыть вентили трубопровода подачи топлива;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7) не оставлять без присмотра работающую систему подогрева.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61. При наполнении цистерны запрещается: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1) наливать в цистерну вяжущий материал, нагретый до температуры свыше 50 °C, до полного удаления из нее воды, битумной эмульсии или растворителя;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2) разжижать вяжущий материал в цистерне;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3) находиться под наполненной цистерной.</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62. Подтягивать и отсоединять наборный рукав при перекачивании вяжущих материалов, имеющих высокую температуру, необходимо с применением СИЗ рук.</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63. При подогреве вяжущего материала в цистерне автогудронатора запрещается: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1) разжигать горелки и производить подогрев, если слой вяжущего материала на жаровых трубах тоньше 20 см, а </w:t>
      </w:r>
      <w:proofErr w:type="gramStart"/>
      <w:r w:rsidRPr="00AC1674">
        <w:rPr>
          <w:rFonts w:ascii="Times New Roman" w:eastAsia="Times New Roman" w:hAnsi="Times New Roman" w:cs="Times New Roman"/>
          <w:color w:val="000000"/>
          <w:sz w:val="30"/>
          <w:szCs w:val="30"/>
          <w:lang w:eastAsia="ru-RU"/>
        </w:rPr>
        <w:t>также</w:t>
      </w:r>
      <w:proofErr w:type="gramEnd"/>
      <w:r w:rsidRPr="00AC1674">
        <w:rPr>
          <w:rFonts w:ascii="Times New Roman" w:eastAsia="Times New Roman" w:hAnsi="Times New Roman" w:cs="Times New Roman"/>
          <w:color w:val="000000"/>
          <w:sz w:val="30"/>
          <w:szCs w:val="30"/>
          <w:lang w:eastAsia="ru-RU"/>
        </w:rPr>
        <w:t xml:space="preserve"> если цистерна залита полностью и нет свободного объема для расширения вяжущих материалов при нагреве;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2) нагревать в цистерне обводненный вяжущий материал;</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3) заправлять топливный бак форсунок бензином (или лигроином) вместо керосина.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64. При разжигании переносной форсунки машинист гудронатора должен находиться сбоку от нее.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65. Запрещается поднимать распределительные трубы после розлива вяжущего материала до переключения на циркуляцию.</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66. При розливе битума запрещается находиться от распределительных труб автогудронатора на расстоянии менее 10 м.</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67. При размещении грунтосмесительных установок главный транспортер следует располагать по направлению преобладающих ветров.</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68. Для предотвращения выдувания вяжущих материалов на транспортере должны применяться соответствующие ограждения.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69. Во время работы лопастной мешалки смесителей запрещается снимать верхние защитные крышки.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70. При поднятии узлов установок, перемещении и опускании их на место следует пользоваться канатами-растяжками.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71. Сборку, разборку и ремонт отдельных узлов и деталей грунтосмесительной установки допускается производить после их поднятия и размещения на опорных козлах.</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72. Работа передвижного склада цемента запрещается при температуре воздуха ниже минус 30 °C.</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lastRenderedPageBreak/>
        <w:t>73. Открывать верхний люк передвижного склада цемента разрешается при отсутствии давления в емкости.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74. Запрещается разъединять шланги и воздуховоды, находящиеся под давлением, а также работать при </w:t>
      </w:r>
      <w:proofErr w:type="gramStart"/>
      <w:r w:rsidRPr="00AC1674">
        <w:rPr>
          <w:rFonts w:ascii="Times New Roman" w:eastAsia="Times New Roman" w:hAnsi="Times New Roman" w:cs="Times New Roman"/>
          <w:color w:val="000000"/>
          <w:sz w:val="30"/>
          <w:szCs w:val="30"/>
          <w:lang w:eastAsia="ru-RU"/>
        </w:rPr>
        <w:t>неисправном</w:t>
      </w:r>
      <w:proofErr w:type="gramEnd"/>
      <w:r w:rsidRPr="00AC1674">
        <w:rPr>
          <w:rFonts w:ascii="Times New Roman" w:eastAsia="Times New Roman" w:hAnsi="Times New Roman" w:cs="Times New Roman"/>
          <w:color w:val="000000"/>
          <w:sz w:val="30"/>
          <w:szCs w:val="30"/>
          <w:lang w:eastAsia="ru-RU"/>
        </w:rPr>
        <w:t xml:space="preserve"> </w:t>
      </w:r>
      <w:proofErr w:type="spellStart"/>
      <w:r w:rsidRPr="00AC1674">
        <w:rPr>
          <w:rFonts w:ascii="Times New Roman" w:eastAsia="Times New Roman" w:hAnsi="Times New Roman" w:cs="Times New Roman"/>
          <w:color w:val="000000"/>
          <w:sz w:val="30"/>
          <w:szCs w:val="30"/>
          <w:lang w:eastAsia="ru-RU"/>
        </w:rPr>
        <w:t>мановакуумметре</w:t>
      </w:r>
      <w:proofErr w:type="spellEnd"/>
      <w:r w:rsidRPr="00AC1674">
        <w:rPr>
          <w:rFonts w:ascii="Times New Roman" w:eastAsia="Times New Roman" w:hAnsi="Times New Roman" w:cs="Times New Roman"/>
          <w:color w:val="000000"/>
          <w:sz w:val="30"/>
          <w:szCs w:val="30"/>
          <w:lang w:eastAsia="ru-RU"/>
        </w:rPr>
        <w:t>.</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75. При проведении работ по строительству асфальтобетонных и черных покрытий и оснований в темное время суток место укладки асфальтобетонной смеси должно быть освещено. Для освещения следует использовать передвижные, переносные и установленные на дорожно-строительных машинах осветительные приборы.</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76. Движение автомобилей-самосвалов в зоне укладки асфальтобетонной смеси разрешается только по сигналу приемщика смеси.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Перед началом движения водитель автомобиля-самосвала должен подать звуковой сигнал.</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77. Запрещается производить очистку крыльев приемного бункера от смеси во время движения </w:t>
      </w:r>
      <w:proofErr w:type="spellStart"/>
      <w:r w:rsidRPr="00AC1674">
        <w:rPr>
          <w:rFonts w:ascii="Times New Roman" w:eastAsia="Times New Roman" w:hAnsi="Times New Roman" w:cs="Times New Roman"/>
          <w:color w:val="000000"/>
          <w:sz w:val="30"/>
          <w:szCs w:val="30"/>
          <w:lang w:eastAsia="ru-RU"/>
        </w:rPr>
        <w:t>асфальтоукладчика</w:t>
      </w:r>
      <w:proofErr w:type="spellEnd"/>
      <w:r w:rsidRPr="00AC1674">
        <w:rPr>
          <w:rFonts w:ascii="Times New Roman" w:eastAsia="Times New Roman" w:hAnsi="Times New Roman" w:cs="Times New Roman"/>
          <w:color w:val="000000"/>
          <w:sz w:val="30"/>
          <w:szCs w:val="30"/>
          <w:lang w:eastAsia="ru-RU"/>
        </w:rPr>
        <w:t>.</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78. Выгрузку асфальтобетонной смеси из автомобиля-самосвала в приемный бункер </w:t>
      </w:r>
      <w:proofErr w:type="spellStart"/>
      <w:r w:rsidRPr="00AC1674">
        <w:rPr>
          <w:rFonts w:ascii="Times New Roman" w:eastAsia="Times New Roman" w:hAnsi="Times New Roman" w:cs="Times New Roman"/>
          <w:color w:val="000000"/>
          <w:sz w:val="30"/>
          <w:szCs w:val="30"/>
          <w:lang w:eastAsia="ru-RU"/>
        </w:rPr>
        <w:t>асфальтоукладчика</w:t>
      </w:r>
      <w:proofErr w:type="spellEnd"/>
      <w:r w:rsidRPr="00AC1674">
        <w:rPr>
          <w:rFonts w:ascii="Times New Roman" w:eastAsia="Times New Roman" w:hAnsi="Times New Roman" w:cs="Times New Roman"/>
          <w:color w:val="000000"/>
          <w:sz w:val="30"/>
          <w:szCs w:val="30"/>
          <w:lang w:eastAsia="ru-RU"/>
        </w:rPr>
        <w:t xml:space="preserve"> следует выполнять после его остановки, предупредительного сигнала машиниста </w:t>
      </w:r>
      <w:proofErr w:type="spellStart"/>
      <w:r w:rsidRPr="00AC1674">
        <w:rPr>
          <w:rFonts w:ascii="Times New Roman" w:eastAsia="Times New Roman" w:hAnsi="Times New Roman" w:cs="Times New Roman"/>
          <w:color w:val="000000"/>
          <w:sz w:val="30"/>
          <w:szCs w:val="30"/>
          <w:lang w:eastAsia="ru-RU"/>
        </w:rPr>
        <w:t>асфальтоукладчика</w:t>
      </w:r>
      <w:proofErr w:type="spellEnd"/>
      <w:r w:rsidRPr="00AC1674">
        <w:rPr>
          <w:rFonts w:ascii="Times New Roman" w:eastAsia="Times New Roman" w:hAnsi="Times New Roman" w:cs="Times New Roman"/>
          <w:color w:val="000000"/>
          <w:sz w:val="30"/>
          <w:szCs w:val="30"/>
          <w:lang w:eastAsia="ru-RU"/>
        </w:rPr>
        <w:t xml:space="preserve"> и удаления работников на расстояние не менее 1 м от боковых стенок бункера.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79. Очищать поднятый кузов автомобиля-самосвала от остатков асфальтобетонной смеси следует скребками или лопатой с удлиненной (длиной не менее 2 м) рукояткой, стоя на земле.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80. В процессе работы расстояние между катками и другими дорожными машинами должно быть не менее 5 м. При меньшей дистанции проходить между движущимися катками и другими дорожными машинами запрещается.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81. При перерывах в работе более 6 часов </w:t>
      </w:r>
      <w:proofErr w:type="spellStart"/>
      <w:r w:rsidRPr="00AC1674">
        <w:rPr>
          <w:rFonts w:ascii="Times New Roman" w:eastAsia="Times New Roman" w:hAnsi="Times New Roman" w:cs="Times New Roman"/>
          <w:color w:val="000000"/>
          <w:sz w:val="30"/>
          <w:szCs w:val="30"/>
          <w:lang w:eastAsia="ru-RU"/>
        </w:rPr>
        <w:t>асфальтоукладчики</w:t>
      </w:r>
      <w:proofErr w:type="spellEnd"/>
      <w:r w:rsidRPr="00AC1674">
        <w:rPr>
          <w:rFonts w:ascii="Times New Roman" w:eastAsia="Times New Roman" w:hAnsi="Times New Roman" w:cs="Times New Roman"/>
          <w:color w:val="000000"/>
          <w:sz w:val="30"/>
          <w:szCs w:val="30"/>
          <w:lang w:eastAsia="ru-RU"/>
        </w:rPr>
        <w:t xml:space="preserve"> и катки необходимо очистить, установить в один ряд, затормозить и выставить ограждения, освещаемые в ночное время.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82. При ручной укладке и исправлении дефектных участков покрытия переносить асфальтобетонную смесь лопатами разрешается на расстояние не более 8 м. При большем расстоянии необходимо пользоваться носилками с бортами с трех сторон или легкими тачками с опрокидыванием вперед.</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83. При смешивании растворов полимеров или резины с битумом запрещается подогревать битумный котел.</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Растворы полимеров разрешается вводить в битум только через шланг, опустив его конец в битум.</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Приготавливать полимерно-битумный вяжущий материал (далее - ПБВ) или </w:t>
      </w:r>
      <w:proofErr w:type="spellStart"/>
      <w:proofErr w:type="gramStart"/>
      <w:r w:rsidRPr="00AC1674">
        <w:rPr>
          <w:rFonts w:ascii="Times New Roman" w:eastAsia="Times New Roman" w:hAnsi="Times New Roman" w:cs="Times New Roman"/>
          <w:color w:val="000000"/>
          <w:sz w:val="30"/>
          <w:szCs w:val="30"/>
          <w:lang w:eastAsia="ru-RU"/>
        </w:rPr>
        <w:t>резино</w:t>
      </w:r>
      <w:proofErr w:type="spellEnd"/>
      <w:r w:rsidRPr="00AC1674">
        <w:rPr>
          <w:rFonts w:ascii="Times New Roman" w:eastAsia="Times New Roman" w:hAnsi="Times New Roman" w:cs="Times New Roman"/>
          <w:color w:val="000000"/>
          <w:sz w:val="30"/>
          <w:szCs w:val="30"/>
          <w:lang w:eastAsia="ru-RU"/>
        </w:rPr>
        <w:t>-битумную</w:t>
      </w:r>
      <w:proofErr w:type="gramEnd"/>
      <w:r w:rsidRPr="00AC1674">
        <w:rPr>
          <w:rFonts w:ascii="Times New Roman" w:eastAsia="Times New Roman" w:hAnsi="Times New Roman" w:cs="Times New Roman"/>
          <w:color w:val="000000"/>
          <w:sz w:val="30"/>
          <w:szCs w:val="30"/>
          <w:lang w:eastAsia="ru-RU"/>
        </w:rPr>
        <w:t xml:space="preserve"> композицию разрешается в дневное время под руководством лица, ответственного за безопасное производство работ.</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84. При проведении работ по строительству цементобетонных оснований и покрытий машинист бетоноукладочной машины должен находиться на своем рабочем месте (площадке управления), управлять работой машины, обеспечивая безопасность работников, и следить за состоянием </w:t>
      </w:r>
      <w:proofErr w:type="spellStart"/>
      <w:r w:rsidRPr="00AC1674">
        <w:rPr>
          <w:rFonts w:ascii="Times New Roman" w:eastAsia="Times New Roman" w:hAnsi="Times New Roman" w:cs="Times New Roman"/>
          <w:color w:val="000000"/>
          <w:sz w:val="30"/>
          <w:szCs w:val="30"/>
          <w:lang w:eastAsia="ru-RU"/>
        </w:rPr>
        <w:t>гидрошлангов</w:t>
      </w:r>
      <w:proofErr w:type="spellEnd"/>
      <w:r w:rsidRPr="00AC1674">
        <w:rPr>
          <w:rFonts w:ascii="Times New Roman" w:eastAsia="Times New Roman" w:hAnsi="Times New Roman" w:cs="Times New Roman"/>
          <w:color w:val="000000"/>
          <w:sz w:val="30"/>
          <w:szCs w:val="30"/>
          <w:lang w:eastAsia="ru-RU"/>
        </w:rPr>
        <w:t xml:space="preserve"> и их соединений, а также температурой и давлением масла в гидросистеме.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lastRenderedPageBreak/>
        <w:t>При обнаружении неисправности или разрыва шлангов гидропривода машину следует немедленно остановить, давление в системе снять и места разрывов заглушить.</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Машинист не должен покидать площадку управления, не остановив двигатель. При этом рычаги управления должны быть поставлены в нейтральное положение.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85. Во время работы рельсового бетоноукладчика запрещается становиться на </w:t>
      </w:r>
      <w:proofErr w:type="spellStart"/>
      <w:r w:rsidRPr="00AC1674">
        <w:rPr>
          <w:rFonts w:ascii="Times New Roman" w:eastAsia="Times New Roman" w:hAnsi="Times New Roman" w:cs="Times New Roman"/>
          <w:color w:val="000000"/>
          <w:sz w:val="30"/>
          <w:szCs w:val="30"/>
          <w:lang w:eastAsia="ru-RU"/>
        </w:rPr>
        <w:t>вибробрус</w:t>
      </w:r>
      <w:proofErr w:type="spellEnd"/>
      <w:r w:rsidRPr="00AC1674">
        <w:rPr>
          <w:rFonts w:ascii="Times New Roman" w:eastAsia="Times New Roman" w:hAnsi="Times New Roman" w:cs="Times New Roman"/>
          <w:color w:val="000000"/>
          <w:sz w:val="30"/>
          <w:szCs w:val="30"/>
          <w:lang w:eastAsia="ru-RU"/>
        </w:rPr>
        <w:t xml:space="preserve"> и отделочный брус, а также класть на них инструмент и другие предметы.</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86. При остановке бетоноукладчика на участках с продольным уклоном должны быть установлены тормозные башмаки для предупреждения самопроизвольного движения машины.</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87. Движение автомобилей-самосвалов в зоне укладки бетонной смеси разрешается только по сигналу работника - приемщика смеси.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88. Помогать выгрузке бетонной смеси необходимо лопатой с удлиненной рукояткой, стоя на земле со стороны, противоположной стороне выгрузки смеси.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89. При укладке бетонной смеси бетоноукладчиком со скользящими формами запрещается нахождение работников на расстоянии менее 5 м от работающей машины.</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90. Перед выдвижением бункера-распределителя должен быть подан звуковой сигнал.</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91. Запрещается: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1) находиться в зоне выдвижения бункера-распределителя и в зоне подхода к нему автомобиля-самосвала;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2) класть на транспортерную ленту бункера-распределителя инструмент и другие предметы, а также очищать ленту от налипшей смеси во время работы машины.</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92. При установке штырей </w:t>
      </w:r>
      <w:proofErr w:type="gramStart"/>
      <w:r w:rsidRPr="00AC1674">
        <w:rPr>
          <w:rFonts w:ascii="Times New Roman" w:eastAsia="Times New Roman" w:hAnsi="Times New Roman" w:cs="Times New Roman"/>
          <w:color w:val="000000"/>
          <w:sz w:val="30"/>
          <w:szCs w:val="30"/>
          <w:lang w:eastAsia="ru-RU"/>
        </w:rPr>
        <w:t>в</w:t>
      </w:r>
      <w:proofErr w:type="gramEnd"/>
      <w:r w:rsidRPr="00AC1674">
        <w:rPr>
          <w:rFonts w:ascii="Times New Roman" w:eastAsia="Times New Roman" w:hAnsi="Times New Roman" w:cs="Times New Roman"/>
          <w:color w:val="000000"/>
          <w:sz w:val="30"/>
          <w:szCs w:val="30"/>
          <w:lang w:eastAsia="ru-RU"/>
        </w:rPr>
        <w:t xml:space="preserve"> </w:t>
      </w:r>
      <w:proofErr w:type="gramStart"/>
      <w:r w:rsidRPr="00AC1674">
        <w:rPr>
          <w:rFonts w:ascii="Times New Roman" w:eastAsia="Times New Roman" w:hAnsi="Times New Roman" w:cs="Times New Roman"/>
          <w:color w:val="000000"/>
          <w:sz w:val="30"/>
          <w:szCs w:val="30"/>
          <w:lang w:eastAsia="ru-RU"/>
        </w:rPr>
        <w:t>продольный</w:t>
      </w:r>
      <w:proofErr w:type="gramEnd"/>
      <w:r w:rsidRPr="00AC1674">
        <w:rPr>
          <w:rFonts w:ascii="Times New Roman" w:eastAsia="Times New Roman" w:hAnsi="Times New Roman" w:cs="Times New Roman"/>
          <w:color w:val="000000"/>
          <w:sz w:val="30"/>
          <w:szCs w:val="30"/>
          <w:lang w:eastAsia="ru-RU"/>
        </w:rPr>
        <w:t xml:space="preserve"> шов покрытия не разрешается покидать рабочее место до полной остановки двигателя бетоноукладчика.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93. При ручной отделке швов и при натяжении </w:t>
      </w:r>
      <w:proofErr w:type="spellStart"/>
      <w:r w:rsidRPr="00AC1674">
        <w:rPr>
          <w:rFonts w:ascii="Times New Roman" w:eastAsia="Times New Roman" w:hAnsi="Times New Roman" w:cs="Times New Roman"/>
          <w:color w:val="000000"/>
          <w:sz w:val="30"/>
          <w:szCs w:val="30"/>
          <w:lang w:eastAsia="ru-RU"/>
        </w:rPr>
        <w:t>копирной</w:t>
      </w:r>
      <w:proofErr w:type="spellEnd"/>
      <w:r w:rsidRPr="00AC1674">
        <w:rPr>
          <w:rFonts w:ascii="Times New Roman" w:eastAsia="Times New Roman" w:hAnsi="Times New Roman" w:cs="Times New Roman"/>
          <w:color w:val="000000"/>
          <w:sz w:val="30"/>
          <w:szCs w:val="30"/>
          <w:lang w:eastAsia="ru-RU"/>
        </w:rPr>
        <w:t xml:space="preserve"> струны вручную необходимо применять </w:t>
      </w:r>
      <w:proofErr w:type="gramStart"/>
      <w:r w:rsidRPr="00AC1674">
        <w:rPr>
          <w:rFonts w:ascii="Times New Roman" w:eastAsia="Times New Roman" w:hAnsi="Times New Roman" w:cs="Times New Roman"/>
          <w:color w:val="000000"/>
          <w:sz w:val="30"/>
          <w:szCs w:val="30"/>
          <w:lang w:eastAsia="ru-RU"/>
        </w:rPr>
        <w:t>СИЗ</w:t>
      </w:r>
      <w:proofErr w:type="gramEnd"/>
      <w:r w:rsidRPr="00AC1674">
        <w:rPr>
          <w:rFonts w:ascii="Times New Roman" w:eastAsia="Times New Roman" w:hAnsi="Times New Roman" w:cs="Times New Roman"/>
          <w:color w:val="000000"/>
          <w:sz w:val="30"/>
          <w:szCs w:val="30"/>
          <w:lang w:eastAsia="ru-RU"/>
        </w:rPr>
        <w:t xml:space="preserve"> рук.</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94. При продувке деформационных швов сжатым воздухом должны применяться </w:t>
      </w:r>
      <w:proofErr w:type="gramStart"/>
      <w:r w:rsidRPr="00AC1674">
        <w:rPr>
          <w:rFonts w:ascii="Times New Roman" w:eastAsia="Times New Roman" w:hAnsi="Times New Roman" w:cs="Times New Roman"/>
          <w:color w:val="000000"/>
          <w:sz w:val="30"/>
          <w:szCs w:val="30"/>
          <w:lang w:eastAsia="ru-RU"/>
        </w:rPr>
        <w:t>СИЗ</w:t>
      </w:r>
      <w:proofErr w:type="gramEnd"/>
      <w:r w:rsidRPr="00AC1674">
        <w:rPr>
          <w:rFonts w:ascii="Times New Roman" w:eastAsia="Times New Roman" w:hAnsi="Times New Roman" w:cs="Times New Roman"/>
          <w:color w:val="000000"/>
          <w:sz w:val="30"/>
          <w:szCs w:val="30"/>
          <w:lang w:eastAsia="ru-RU"/>
        </w:rPr>
        <w:t xml:space="preserve"> органов дыхания.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95. Крышка кожуха режущих дисков нарезчика деформационных швов в затвердевшем бетоне во время работы должна быть постоянно закрыта.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Запрещается во время работы нарезчика производить смазку, регулировку, ремонт или смену режущих дисков.</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Во время работы нарезчика и при продувке деформационных швов сжатым воздухом обязательно применение СИЗ глаз.</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96. При уходе за свежеуложенным бетоном для предотвращения воздействия на работников вредных веществ, выделяющихся в процессе нанесения пленкообразующей жидкости, необходимо соблюдать следующие требования: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lastRenderedPageBreak/>
        <w:t>1) применять средства индивидуальной защиты органов дыхания и средства индивидуальной защиты глаз;</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2) перед началом работы проверить на распределителе состояние и надежность шлангов, трубопроводов, соединений, исправность манометра; устранить </w:t>
      </w:r>
      <w:proofErr w:type="spellStart"/>
      <w:r w:rsidRPr="00AC1674">
        <w:rPr>
          <w:rFonts w:ascii="Times New Roman" w:eastAsia="Times New Roman" w:hAnsi="Times New Roman" w:cs="Times New Roman"/>
          <w:color w:val="000000"/>
          <w:sz w:val="30"/>
          <w:szCs w:val="30"/>
          <w:lang w:eastAsia="ru-RU"/>
        </w:rPr>
        <w:t>неплотности</w:t>
      </w:r>
      <w:proofErr w:type="spellEnd"/>
      <w:r w:rsidRPr="00AC1674">
        <w:rPr>
          <w:rFonts w:ascii="Times New Roman" w:eastAsia="Times New Roman" w:hAnsi="Times New Roman" w:cs="Times New Roman"/>
          <w:color w:val="000000"/>
          <w:sz w:val="30"/>
          <w:szCs w:val="30"/>
          <w:lang w:eastAsia="ru-RU"/>
        </w:rPr>
        <w:t xml:space="preserve"> и </w:t>
      </w:r>
      <w:proofErr w:type="spellStart"/>
      <w:r w:rsidRPr="00AC1674">
        <w:rPr>
          <w:rFonts w:ascii="Times New Roman" w:eastAsia="Times New Roman" w:hAnsi="Times New Roman" w:cs="Times New Roman"/>
          <w:color w:val="000000"/>
          <w:sz w:val="30"/>
          <w:szCs w:val="30"/>
          <w:lang w:eastAsia="ru-RU"/>
        </w:rPr>
        <w:t>подтекание</w:t>
      </w:r>
      <w:proofErr w:type="spellEnd"/>
      <w:r w:rsidRPr="00AC1674">
        <w:rPr>
          <w:rFonts w:ascii="Times New Roman" w:eastAsia="Times New Roman" w:hAnsi="Times New Roman" w:cs="Times New Roman"/>
          <w:color w:val="000000"/>
          <w:sz w:val="30"/>
          <w:szCs w:val="30"/>
          <w:lang w:eastAsia="ru-RU"/>
        </w:rPr>
        <w:t xml:space="preserve"> жидкости;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3) заправлять распределитель пленкообразующей жидкостью только механизированным способом;</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4) при нанесении пленкообразующей жидкости работник должен находиться с наветренной стороны зоны распыления;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5) не отсоединять шланги трубопроводов распределителя под давлением.</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При обнаружении </w:t>
      </w:r>
      <w:proofErr w:type="spellStart"/>
      <w:r w:rsidRPr="00AC1674">
        <w:rPr>
          <w:rFonts w:ascii="Times New Roman" w:eastAsia="Times New Roman" w:hAnsi="Times New Roman" w:cs="Times New Roman"/>
          <w:color w:val="000000"/>
          <w:sz w:val="30"/>
          <w:szCs w:val="30"/>
          <w:lang w:eastAsia="ru-RU"/>
        </w:rPr>
        <w:t>неплотности</w:t>
      </w:r>
      <w:proofErr w:type="spellEnd"/>
      <w:r w:rsidRPr="00AC1674">
        <w:rPr>
          <w:rFonts w:ascii="Times New Roman" w:eastAsia="Times New Roman" w:hAnsi="Times New Roman" w:cs="Times New Roman"/>
          <w:color w:val="000000"/>
          <w:sz w:val="30"/>
          <w:szCs w:val="30"/>
          <w:lang w:eastAsia="ru-RU"/>
        </w:rPr>
        <w:t xml:space="preserve"> в соединениях или разрыва шлангов работа распределителя пленкообразующей жидкости должна быть немедленно прекращена.</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 xml:space="preserve">97. Для заправки передвижного </w:t>
      </w:r>
      <w:proofErr w:type="spellStart"/>
      <w:r w:rsidRPr="00AC1674">
        <w:rPr>
          <w:rFonts w:ascii="Times New Roman" w:eastAsia="Times New Roman" w:hAnsi="Times New Roman" w:cs="Times New Roman"/>
          <w:color w:val="000000"/>
          <w:sz w:val="30"/>
          <w:szCs w:val="30"/>
          <w:lang w:eastAsia="ru-RU"/>
        </w:rPr>
        <w:t>валикового</w:t>
      </w:r>
      <w:proofErr w:type="spellEnd"/>
      <w:r w:rsidRPr="00AC1674">
        <w:rPr>
          <w:rFonts w:ascii="Times New Roman" w:eastAsia="Times New Roman" w:hAnsi="Times New Roman" w:cs="Times New Roman"/>
          <w:color w:val="000000"/>
          <w:sz w:val="30"/>
          <w:szCs w:val="30"/>
          <w:lang w:eastAsia="ru-RU"/>
        </w:rPr>
        <w:t xml:space="preserve"> распределителя пленкообразующей жидкости следует использовать пневматическую заправочную систему, входящую в комплект распределителя.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98. При перемешивании пленкообразующей жидкости, поступающей в бочках, необходимо надежно закреплять гидравлическую (электрическую) мешалку на горловине бочки.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Для откручивания пробки бочки с пленкообразующей жидкостью необходимо использовать ключ, предназначенный для этих целей, постепенно выпуская накопившиеся в бочке пары растворителя.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99. При работе с пленкообразующей жидкостью необходимо выполнять следующие требования: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1) двигатель внутреннего сгорания механизированного распределителя должен иметь искрогаситель на выхлопной трубе глушителя;</w:t>
      </w:r>
    </w:p>
    <w:p w:rsidR="005842AC"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2) запрещается: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использовать самодельные механизмы и приспособления для нанесения пленкообразующей жидкости;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открывать пробку бочки с пленкообразующей жидкостью, ударяя по ней какими-либо предметами;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пользоваться источниками открытого огня в зоне применения пленкообразующей жидкости в радиусе 15 м.</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100. При проведении работ по герметизации швов (при приготовлении или разогреве мастик) необходимо соблюдать следующие требования: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1) котел заполнять мастикой не более чем на 3/4 его вместимости;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2) во избежание вспышки мастики температура нагрева мастики не должна превышать установленных значений;</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3) для измерения температуры мастики следует использовать термометр со шкалой не менее 250 °C;</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4) для ликвидации возможного возгорания мастики на месте работ должны быть первичные средства пожаротушения;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5) загружать котел следует со стороны, противоположной топке;</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lastRenderedPageBreak/>
        <w:t>6) запрещается загружать в котел с горячим битумом влажные материалы, используемые для приготовления мастики, во избежание сильного вспенивания смеси, перелива ее через край котла и воспламенения;</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7) брать пробу мастики для определения ее готовности только черпаками;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8) при приготовлении грунтовочного материала смешивание горячей мастики с керосином необходимо производить на расстоянии не менее 50 м от места разогрева мастики;</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9) разогретую мастику следует вливать в керосин при непрерывном перемешивании; температура мастики в момент введения ее в керосин не должна превышать 70 °C.</w:t>
      </w:r>
    </w:p>
    <w:p w:rsidR="00AC1674" w:rsidRPr="00AC1674" w:rsidRDefault="00AC1674"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AC1674">
        <w:rPr>
          <w:rFonts w:ascii="Times New Roman" w:eastAsia="Times New Roman" w:hAnsi="Times New Roman" w:cs="Times New Roman"/>
          <w:color w:val="000000"/>
          <w:sz w:val="30"/>
          <w:szCs w:val="30"/>
          <w:lang w:eastAsia="ru-RU"/>
        </w:rPr>
        <w:t>101. При воспламенении мастики котел необходимо плотно закрыть крышкой (кошмой). Тушить горящую мастику следует только сухим песком или соответствующими огнетушителями.</w:t>
      </w:r>
      <w:r w:rsidR="005842AC">
        <w:rPr>
          <w:rFonts w:ascii="Times New Roman" w:eastAsia="Times New Roman" w:hAnsi="Times New Roman" w:cs="Times New Roman"/>
          <w:color w:val="000000"/>
          <w:sz w:val="30"/>
          <w:szCs w:val="30"/>
          <w:lang w:eastAsia="ru-RU"/>
        </w:rPr>
        <w:t xml:space="preserve"> </w:t>
      </w:r>
      <w:r w:rsidRPr="00AC1674">
        <w:rPr>
          <w:rFonts w:ascii="Times New Roman" w:eastAsia="Times New Roman" w:hAnsi="Times New Roman" w:cs="Times New Roman"/>
          <w:color w:val="000000"/>
          <w:sz w:val="30"/>
          <w:szCs w:val="30"/>
          <w:lang w:eastAsia="ru-RU"/>
        </w:rPr>
        <w:t>Заливать горящую мастику водой запрещается.</w:t>
      </w:r>
    </w:p>
    <w:p w:rsidR="00B7121A" w:rsidRPr="00CB7788" w:rsidRDefault="00B7121A" w:rsidP="00354630">
      <w:pPr>
        <w:shd w:val="clear" w:color="auto" w:fill="FFFFFF"/>
        <w:spacing w:after="0" w:line="240" w:lineRule="auto"/>
        <w:ind w:left="-709" w:firstLine="540"/>
        <w:rPr>
          <w:rFonts w:ascii="Times New Roman" w:eastAsia="Times New Roman" w:hAnsi="Times New Roman" w:cs="Times New Roman"/>
          <w:color w:val="000000"/>
          <w:sz w:val="30"/>
          <w:szCs w:val="30"/>
          <w:lang w:eastAsia="ru-RU"/>
        </w:rPr>
      </w:pPr>
      <w:r w:rsidRPr="00B7121A">
        <w:rPr>
          <w:rFonts w:ascii="Times New Roman" w:eastAsia="Times New Roman" w:hAnsi="Times New Roman" w:cs="Times New Roman"/>
          <w:sz w:val="28"/>
          <w:szCs w:val="28"/>
          <w:lang w:eastAsia="ru-RU"/>
        </w:rPr>
        <w:t>102</w:t>
      </w:r>
      <w:r w:rsidR="00AC1674" w:rsidRPr="00AC1674">
        <w:rPr>
          <w:rFonts w:ascii="Times New Roman" w:eastAsia="Times New Roman" w:hAnsi="Times New Roman" w:cs="Times New Roman"/>
          <w:sz w:val="28"/>
          <w:szCs w:val="28"/>
          <w:lang w:eastAsia="ru-RU"/>
        </w:rPr>
        <w:t xml:space="preserve">. </w:t>
      </w:r>
      <w:r w:rsidRPr="00CB7788">
        <w:rPr>
          <w:rFonts w:ascii="Times New Roman" w:eastAsia="Times New Roman" w:hAnsi="Times New Roman" w:cs="Times New Roman"/>
          <w:color w:val="000000"/>
          <w:sz w:val="30"/>
          <w:szCs w:val="30"/>
          <w:lang w:eastAsia="ru-RU"/>
        </w:rPr>
        <w:t xml:space="preserve">При выполнении работ по продувке швов сжатым воздухом и приготовлению </w:t>
      </w:r>
      <w:proofErr w:type="spellStart"/>
      <w:r w:rsidRPr="00CB7788">
        <w:rPr>
          <w:rFonts w:ascii="Times New Roman" w:eastAsia="Times New Roman" w:hAnsi="Times New Roman" w:cs="Times New Roman"/>
          <w:color w:val="000000"/>
          <w:sz w:val="30"/>
          <w:szCs w:val="30"/>
          <w:lang w:eastAsia="ru-RU"/>
        </w:rPr>
        <w:t>пескоцементного</w:t>
      </w:r>
      <w:proofErr w:type="spellEnd"/>
      <w:r w:rsidRPr="00CB7788">
        <w:rPr>
          <w:rFonts w:ascii="Times New Roman" w:eastAsia="Times New Roman" w:hAnsi="Times New Roman" w:cs="Times New Roman"/>
          <w:color w:val="000000"/>
          <w:sz w:val="30"/>
          <w:szCs w:val="30"/>
          <w:lang w:eastAsia="ru-RU"/>
        </w:rPr>
        <w:t xml:space="preserve"> раствора обязательно применение СИЗ глаз и органов дыхания.</w:t>
      </w:r>
    </w:p>
    <w:p w:rsidR="00AC1674" w:rsidRPr="00AC1674" w:rsidRDefault="00AC1674" w:rsidP="00354630">
      <w:pPr>
        <w:spacing w:after="0" w:line="240" w:lineRule="auto"/>
        <w:ind w:left="-709"/>
        <w:rPr>
          <w:rFonts w:ascii="Times New Roman" w:eastAsia="Times New Roman" w:hAnsi="Times New Roman" w:cs="Times New Roman"/>
          <w:sz w:val="28"/>
          <w:szCs w:val="28"/>
          <w:lang w:eastAsia="ru-RU"/>
        </w:rPr>
      </w:pPr>
    </w:p>
    <w:p w:rsidR="00AC1674" w:rsidRPr="00EF0220" w:rsidRDefault="00AC1674" w:rsidP="00354630">
      <w:pPr>
        <w:pStyle w:val="a5"/>
        <w:autoSpaceDE w:val="0"/>
        <w:autoSpaceDN w:val="0"/>
        <w:adjustRightInd w:val="0"/>
        <w:spacing w:after="0" w:line="240" w:lineRule="auto"/>
        <w:ind w:left="142"/>
        <w:rPr>
          <w:rFonts w:ascii="Times New Roman" w:hAnsi="Times New Roman" w:cs="Times New Roman"/>
          <w:color w:val="202122"/>
          <w:sz w:val="28"/>
          <w:szCs w:val="28"/>
          <w:shd w:val="clear" w:color="auto" w:fill="FFFFFF"/>
        </w:rPr>
      </w:pPr>
    </w:p>
    <w:p w:rsidR="00CB7788" w:rsidRDefault="000F4723" w:rsidP="00354630">
      <w:pPr>
        <w:shd w:val="clear" w:color="auto" w:fill="FFFFFF"/>
        <w:spacing w:after="0" w:line="20" w:lineRule="atLeast"/>
        <w:ind w:left="-709"/>
        <w:rPr>
          <w:rFonts w:ascii="Times New Roman" w:eastAsia="Times New Roman" w:hAnsi="Times New Roman" w:cs="Times New Roman"/>
          <w:b/>
          <w:bCs/>
          <w:i/>
          <w:iCs/>
          <w:color w:val="000000"/>
          <w:sz w:val="28"/>
          <w:szCs w:val="28"/>
          <w:lang w:eastAsia="ru-RU"/>
        </w:rPr>
      </w:pPr>
      <w:r>
        <w:rPr>
          <w:rFonts w:ascii="Times New Roman" w:eastAsia="Calibri" w:hAnsi="Times New Roman" w:cs="Times New Roman"/>
          <w:b/>
          <w:color w:val="000000"/>
          <w:sz w:val="28"/>
          <w:szCs w:val="28"/>
        </w:rPr>
        <w:t xml:space="preserve">     </w:t>
      </w:r>
    </w:p>
    <w:p w:rsidR="00974ED0" w:rsidRDefault="00974ED0" w:rsidP="000F4723">
      <w:pPr>
        <w:autoSpaceDE w:val="0"/>
        <w:autoSpaceDN w:val="0"/>
        <w:adjustRightInd w:val="0"/>
        <w:spacing w:after="0" w:line="20" w:lineRule="atLeast"/>
        <w:jc w:val="both"/>
        <w:rPr>
          <w:rFonts w:ascii="Times New Roman" w:eastAsia="Times New Roman" w:hAnsi="Times New Roman" w:cs="Times New Roman"/>
          <w:b/>
          <w:bCs/>
          <w:iCs/>
          <w:color w:val="000000"/>
          <w:sz w:val="28"/>
          <w:szCs w:val="28"/>
          <w:lang w:eastAsia="ru-RU"/>
        </w:rPr>
      </w:pPr>
    </w:p>
    <w:p w:rsidR="0033713F" w:rsidRDefault="0033713F" w:rsidP="000F4723">
      <w:pPr>
        <w:autoSpaceDE w:val="0"/>
        <w:autoSpaceDN w:val="0"/>
        <w:adjustRightInd w:val="0"/>
        <w:spacing w:after="0" w:line="20" w:lineRule="atLeast"/>
        <w:jc w:val="both"/>
        <w:rPr>
          <w:rFonts w:ascii="Times New Roman" w:hAnsi="Times New Roman" w:cs="Times New Roman"/>
          <w:b/>
          <w:sz w:val="28"/>
          <w:szCs w:val="28"/>
        </w:rPr>
      </w:pPr>
      <w:r w:rsidRPr="0033713F">
        <w:rPr>
          <w:rFonts w:ascii="Times New Roman" w:eastAsia="Times New Roman" w:hAnsi="Times New Roman" w:cs="Times New Roman"/>
          <w:b/>
          <w:bCs/>
          <w:iCs/>
          <w:color w:val="000000"/>
          <w:sz w:val="28"/>
          <w:szCs w:val="28"/>
          <w:lang w:eastAsia="ru-RU"/>
        </w:rPr>
        <w:t>Задача</w:t>
      </w:r>
      <w:r w:rsidR="003B7C0A">
        <w:rPr>
          <w:rFonts w:ascii="Times New Roman" w:eastAsia="Times New Roman" w:hAnsi="Times New Roman" w:cs="Times New Roman"/>
          <w:b/>
          <w:bCs/>
          <w:iCs/>
          <w:color w:val="000000"/>
          <w:sz w:val="28"/>
          <w:szCs w:val="28"/>
          <w:lang w:eastAsia="ru-RU"/>
        </w:rPr>
        <w:t xml:space="preserve"> </w:t>
      </w:r>
      <w:r>
        <w:rPr>
          <w:rFonts w:ascii="Times New Roman" w:eastAsia="Times New Roman" w:hAnsi="Times New Roman" w:cs="Times New Roman"/>
          <w:b/>
          <w:bCs/>
          <w:iCs/>
          <w:color w:val="000000"/>
          <w:sz w:val="28"/>
          <w:szCs w:val="28"/>
          <w:lang w:eastAsia="ru-RU"/>
        </w:rPr>
        <w:t>1.8</w:t>
      </w:r>
      <w:r w:rsidR="003B7C0A">
        <w:rPr>
          <w:rFonts w:ascii="Times New Roman" w:eastAsia="Times New Roman" w:hAnsi="Times New Roman" w:cs="Times New Roman"/>
          <w:b/>
          <w:bCs/>
          <w:iCs/>
          <w:color w:val="000000"/>
          <w:sz w:val="28"/>
          <w:szCs w:val="28"/>
          <w:lang w:eastAsia="ru-RU"/>
        </w:rPr>
        <w:t xml:space="preserve"> </w:t>
      </w:r>
      <w:r>
        <w:rPr>
          <w:rFonts w:ascii="Times New Roman" w:eastAsia="Times New Roman" w:hAnsi="Times New Roman" w:cs="Times New Roman"/>
          <w:b/>
          <w:bCs/>
          <w:iCs/>
          <w:color w:val="000000"/>
          <w:sz w:val="28"/>
          <w:szCs w:val="28"/>
          <w:lang w:eastAsia="ru-RU"/>
        </w:rPr>
        <w:t xml:space="preserve"> </w:t>
      </w:r>
      <w:r>
        <w:t xml:space="preserve"> </w:t>
      </w:r>
      <w:r w:rsidRPr="0033713F">
        <w:rPr>
          <w:rFonts w:ascii="Times New Roman" w:hAnsi="Times New Roman" w:cs="Times New Roman"/>
          <w:b/>
          <w:sz w:val="28"/>
          <w:szCs w:val="28"/>
        </w:rPr>
        <w:t>Расчет естественного освещения.</w:t>
      </w:r>
    </w:p>
    <w:p w:rsidR="00354630" w:rsidRPr="0033713F" w:rsidRDefault="00354630" w:rsidP="000F4723">
      <w:pPr>
        <w:autoSpaceDE w:val="0"/>
        <w:autoSpaceDN w:val="0"/>
        <w:adjustRightInd w:val="0"/>
        <w:spacing w:after="0" w:line="20" w:lineRule="atLeast"/>
        <w:jc w:val="both"/>
        <w:rPr>
          <w:b/>
        </w:rPr>
      </w:pPr>
    </w:p>
    <w:p w:rsidR="0033713F" w:rsidRPr="0033713F" w:rsidRDefault="0033713F" w:rsidP="00974ED0">
      <w:pPr>
        <w:autoSpaceDE w:val="0"/>
        <w:autoSpaceDN w:val="0"/>
        <w:adjustRightInd w:val="0"/>
        <w:spacing w:after="0" w:line="240" w:lineRule="auto"/>
        <w:ind w:left="-709"/>
        <w:jc w:val="both"/>
        <w:rPr>
          <w:rFonts w:ascii="Times New Roman" w:eastAsia="Times New Roman" w:hAnsi="Times New Roman" w:cs="Times New Roman"/>
          <w:b/>
          <w:bCs/>
          <w:iCs/>
          <w:color w:val="000000"/>
          <w:sz w:val="28"/>
          <w:szCs w:val="28"/>
          <w:lang w:eastAsia="ru-RU"/>
        </w:rPr>
      </w:pPr>
      <w:r>
        <w:rPr>
          <w:rFonts w:ascii="Times New Roman" w:hAnsi="Times New Roman" w:cs="Times New Roman"/>
          <w:sz w:val="28"/>
          <w:szCs w:val="28"/>
        </w:rPr>
        <w:t>Задание:</w:t>
      </w:r>
      <w:r w:rsidRPr="0033713F">
        <w:rPr>
          <w:rFonts w:ascii="Times New Roman" w:hAnsi="Times New Roman" w:cs="Times New Roman"/>
          <w:sz w:val="28"/>
          <w:szCs w:val="28"/>
        </w:rPr>
        <w:t xml:space="preserve"> Определить площадь световых проемов и средневзвешенный коэффициент отражения поверхностей помещения </w:t>
      </w:r>
    </w:p>
    <w:p w:rsidR="00FA589B" w:rsidRPr="0033713F" w:rsidRDefault="0033713F" w:rsidP="00974ED0">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Дано </w:t>
      </w:r>
      <w:r w:rsidRPr="0033713F">
        <w:rPr>
          <w:rFonts w:ascii="Times New Roman" w:hAnsi="Times New Roman" w:cs="Times New Roman"/>
          <w:sz w:val="28"/>
          <w:szCs w:val="28"/>
        </w:rPr>
        <w:t xml:space="preserve">(вариант 4): Глубина, длина, высота, световая характеристика окон, коэффициент запаса, учитывающий затемнение окон противоположными зданиями, зависящий от отношения расстояния </w:t>
      </w:r>
      <w:proofErr w:type="gramStart"/>
      <w:r w:rsidRPr="0033713F">
        <w:rPr>
          <w:rFonts w:ascii="Times New Roman" w:hAnsi="Times New Roman" w:cs="Times New Roman"/>
          <w:sz w:val="28"/>
          <w:szCs w:val="28"/>
        </w:rPr>
        <w:t>Р</w:t>
      </w:r>
      <w:proofErr w:type="gramEnd"/>
      <w:r w:rsidRPr="0033713F">
        <w:rPr>
          <w:rFonts w:ascii="Times New Roman" w:hAnsi="Times New Roman" w:cs="Times New Roman"/>
          <w:sz w:val="28"/>
          <w:szCs w:val="28"/>
        </w:rPr>
        <w:t xml:space="preserve"> к высоте расположения карниза противостоящего здания над подоконником рассматриваемого окна, учитывающий повышение КЕО при боковом освещении благодаря свету, отражающемуся от поверхности повышения, светопропускания материала, учитывающий потери света в переплетах </w:t>
      </w:r>
      <w:proofErr w:type="spellStart"/>
      <w:r w:rsidRPr="0033713F">
        <w:rPr>
          <w:rFonts w:ascii="Times New Roman" w:hAnsi="Times New Roman" w:cs="Times New Roman"/>
          <w:sz w:val="28"/>
          <w:szCs w:val="28"/>
        </w:rPr>
        <w:t>светопроема</w:t>
      </w:r>
      <w:proofErr w:type="spellEnd"/>
      <w:r w:rsidRPr="0033713F">
        <w:rPr>
          <w:rFonts w:ascii="Times New Roman" w:hAnsi="Times New Roman" w:cs="Times New Roman"/>
          <w:sz w:val="28"/>
          <w:szCs w:val="28"/>
        </w:rPr>
        <w:t>, учитывающий потери света в несущих конструкциях, отражения потолка, стен, пола; площади потолка, стен, пола.</w:t>
      </w:r>
    </w:p>
    <w:p w:rsidR="003B7C0A" w:rsidRDefault="003B7C0A" w:rsidP="0033713F">
      <w:pPr>
        <w:spacing w:after="0" w:line="240" w:lineRule="auto"/>
        <w:jc w:val="both"/>
        <w:rPr>
          <w:rFonts w:ascii="Times New Roman" w:hAnsi="Times New Roman" w:cs="Times New Roman"/>
          <w:sz w:val="28"/>
          <w:szCs w:val="28"/>
        </w:rPr>
      </w:pPr>
    </w:p>
    <w:p w:rsidR="0033713F" w:rsidRPr="0033713F" w:rsidRDefault="0033713F" w:rsidP="00974ED0">
      <w:pPr>
        <w:spacing w:after="0" w:line="240" w:lineRule="auto"/>
        <w:ind w:left="-709"/>
        <w:jc w:val="both"/>
        <w:rPr>
          <w:rFonts w:ascii="Times New Roman" w:hAnsi="Times New Roman" w:cs="Times New Roman"/>
          <w:sz w:val="28"/>
          <w:szCs w:val="28"/>
        </w:rPr>
      </w:pPr>
      <w:r w:rsidRPr="0033713F">
        <w:rPr>
          <w:rFonts w:ascii="Times New Roman" w:hAnsi="Times New Roman" w:cs="Times New Roman"/>
          <w:sz w:val="28"/>
          <w:szCs w:val="28"/>
        </w:rPr>
        <w:t>Решение</w:t>
      </w:r>
      <w:proofErr w:type="gramStart"/>
      <w:r w:rsidRPr="0033713F">
        <w:rPr>
          <w:rFonts w:ascii="Times New Roman" w:hAnsi="Times New Roman" w:cs="Times New Roman"/>
          <w:sz w:val="28"/>
          <w:szCs w:val="28"/>
        </w:rPr>
        <w:t xml:space="preserve"> :</w:t>
      </w:r>
      <w:proofErr w:type="gramEnd"/>
    </w:p>
    <w:p w:rsidR="003B7C0A" w:rsidRDefault="0033713F" w:rsidP="00D77A46">
      <w:pPr>
        <w:spacing w:after="0" w:line="360" w:lineRule="auto"/>
        <w:jc w:val="both"/>
      </w:pPr>
      <w:r>
        <w:t xml:space="preserve"> </w:t>
      </w:r>
    </w:p>
    <w:p w:rsidR="0033713F" w:rsidRDefault="0033713F" w:rsidP="00D77A46">
      <w:pPr>
        <w:spacing w:after="0" w:line="360" w:lineRule="auto"/>
        <w:jc w:val="both"/>
        <w:rPr>
          <w:rFonts w:ascii="Times New Roman" w:hAnsi="Times New Roman" w:cs="Times New Roman"/>
          <w:sz w:val="28"/>
          <w:szCs w:val="28"/>
        </w:rPr>
      </w:pPr>
      <w:r w:rsidRPr="003B7C0A">
        <w:rPr>
          <w:rFonts w:ascii="Times New Roman" w:hAnsi="Times New Roman" w:cs="Times New Roman"/>
          <w:sz w:val="28"/>
          <w:szCs w:val="28"/>
        </w:rPr>
        <w:t>Общий коэффициент светопропу</w:t>
      </w:r>
      <w:r w:rsidR="003B7C0A">
        <w:rPr>
          <w:rFonts w:ascii="Times New Roman" w:hAnsi="Times New Roman" w:cs="Times New Roman"/>
          <w:sz w:val="28"/>
          <w:szCs w:val="28"/>
        </w:rPr>
        <w:t>скания, определяемый по формуле:</w:t>
      </w:r>
    </w:p>
    <w:p w:rsidR="003B7C0A" w:rsidRPr="003B7C0A" w:rsidRDefault="00906D42" w:rsidP="003B7C0A">
      <w:pPr>
        <w:pStyle w:val="a5"/>
        <w:spacing w:after="0" w:line="360" w:lineRule="auto"/>
        <w:jc w:val="both"/>
        <w:rPr>
          <w:rFonts w:ascii="Times New Roman" w:hAnsi="Times New Roman" w:cs="Times New Roman"/>
          <w:sz w:val="28"/>
          <w:szCs w:val="28"/>
        </w:rPr>
      </w:pPr>
      <w:r w:rsidRPr="00354630">
        <w:rPr>
          <w:rFonts w:ascii="Times New Roman" w:hAnsi="Times New Roman"/>
          <w:sz w:val="28"/>
          <w:szCs w:val="28"/>
        </w:rPr>
        <w:t>Ʈ</w:t>
      </w:r>
      <w:r w:rsidRPr="00354630">
        <w:rPr>
          <w:rFonts w:ascii="Times New Roman" w:hAnsi="Times New Roman" w:cs="Times New Roman"/>
          <w:sz w:val="28"/>
          <w:szCs w:val="28"/>
          <w:vertAlign w:val="subscript"/>
        </w:rPr>
        <w:t xml:space="preserve"> </w:t>
      </w:r>
      <w:r w:rsidR="003B7C0A" w:rsidRPr="00354630">
        <w:rPr>
          <w:rFonts w:ascii="Times New Roman" w:hAnsi="Times New Roman" w:cs="Times New Roman"/>
          <w:sz w:val="28"/>
          <w:szCs w:val="28"/>
          <w:vertAlign w:val="subscript"/>
        </w:rPr>
        <w:t xml:space="preserve">0= </w:t>
      </w:r>
      <w:r w:rsidRPr="00354630">
        <w:rPr>
          <w:rFonts w:ascii="Times New Roman" w:hAnsi="Times New Roman"/>
          <w:sz w:val="28"/>
          <w:szCs w:val="28"/>
        </w:rPr>
        <w:t>Ʈ</w:t>
      </w:r>
      <w:r w:rsidRPr="00354630">
        <w:rPr>
          <w:rFonts w:ascii="Times New Roman" w:hAnsi="Times New Roman"/>
          <w:sz w:val="28"/>
          <w:szCs w:val="28"/>
          <w:vertAlign w:val="subscript"/>
        </w:rPr>
        <w:t>1</w:t>
      </w:r>
      <w:r w:rsidRPr="00354630">
        <w:rPr>
          <w:rFonts w:ascii="Times New Roman" w:hAnsi="Times New Roman" w:cs="Times New Roman"/>
          <w:sz w:val="28"/>
          <w:szCs w:val="28"/>
        </w:rPr>
        <w:t xml:space="preserve"> </w:t>
      </w:r>
      <w:r w:rsidR="00354630" w:rsidRPr="00354630">
        <w:rPr>
          <w:rFonts w:ascii="Times New Roman" w:hAnsi="Times New Roman" w:cs="Times New Roman"/>
          <w:sz w:val="28"/>
          <w:szCs w:val="28"/>
        </w:rPr>
        <w:t>*</w:t>
      </w:r>
      <w:r w:rsidRPr="00354630">
        <w:rPr>
          <w:rFonts w:ascii="Times New Roman" w:hAnsi="Times New Roman"/>
          <w:sz w:val="28"/>
          <w:szCs w:val="28"/>
        </w:rPr>
        <w:t xml:space="preserve"> Ʈ</w:t>
      </w:r>
      <w:r w:rsidRPr="00354630">
        <w:rPr>
          <w:rFonts w:ascii="Times New Roman" w:hAnsi="Times New Roman"/>
          <w:sz w:val="28"/>
          <w:szCs w:val="28"/>
          <w:vertAlign w:val="subscript"/>
        </w:rPr>
        <w:t>2</w:t>
      </w:r>
      <w:r w:rsidRPr="00354630">
        <w:rPr>
          <w:rFonts w:ascii="Times New Roman" w:hAnsi="Times New Roman" w:cs="Times New Roman"/>
          <w:sz w:val="28"/>
          <w:szCs w:val="28"/>
        </w:rPr>
        <w:t xml:space="preserve"> </w:t>
      </w:r>
      <w:r w:rsidR="00354630" w:rsidRPr="00354630">
        <w:rPr>
          <w:rFonts w:ascii="Times New Roman" w:hAnsi="Times New Roman" w:cs="Times New Roman"/>
          <w:sz w:val="28"/>
          <w:szCs w:val="28"/>
        </w:rPr>
        <w:t>*</w:t>
      </w:r>
      <w:r w:rsidRPr="00354630">
        <w:rPr>
          <w:rFonts w:ascii="Times New Roman" w:hAnsi="Times New Roman"/>
          <w:sz w:val="28"/>
          <w:szCs w:val="28"/>
        </w:rPr>
        <w:t xml:space="preserve"> Ʈ</w:t>
      </w:r>
      <w:r w:rsidRPr="00354630">
        <w:rPr>
          <w:rFonts w:ascii="Times New Roman" w:hAnsi="Times New Roman"/>
          <w:sz w:val="28"/>
          <w:szCs w:val="28"/>
          <w:vertAlign w:val="subscript"/>
        </w:rPr>
        <w:t>3</w:t>
      </w:r>
      <w:r w:rsidRPr="003B7C0A">
        <w:rPr>
          <w:rFonts w:ascii="Times New Roman" w:hAnsi="Times New Roman" w:cs="Times New Roman"/>
          <w:sz w:val="28"/>
          <w:szCs w:val="28"/>
        </w:rPr>
        <w:t xml:space="preserve"> </w:t>
      </w:r>
      <w:r>
        <w:rPr>
          <w:rFonts w:ascii="Times New Roman" w:hAnsi="Times New Roman" w:cs="Times New Roman"/>
          <w:sz w:val="28"/>
          <w:szCs w:val="28"/>
        </w:rPr>
        <w:t>=</w:t>
      </w:r>
      <w:r w:rsidR="003B7C0A" w:rsidRPr="003B7C0A">
        <w:rPr>
          <w:rFonts w:ascii="Times New Roman" w:hAnsi="Times New Roman" w:cs="Times New Roman"/>
          <w:sz w:val="28"/>
          <w:szCs w:val="28"/>
        </w:rPr>
        <w:t>0,9</w:t>
      </w:r>
      <w:r w:rsidR="003B7C0A">
        <w:rPr>
          <w:rFonts w:ascii="Times New Roman" w:hAnsi="Times New Roman" w:cs="Times New Roman"/>
          <w:sz w:val="28"/>
          <w:szCs w:val="28"/>
        </w:rPr>
        <w:t>*0,7*0,6=0,378</w:t>
      </w:r>
    </w:p>
    <w:p w:rsidR="0033713F" w:rsidRDefault="00415792" w:rsidP="00D77A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003B7C0A">
        <w:rPr>
          <w:rFonts w:ascii="Times New Roman" w:hAnsi="Times New Roman" w:cs="Times New Roman"/>
          <w:sz w:val="28"/>
          <w:szCs w:val="28"/>
        </w:rPr>
        <w:t>лощадь световых проемов:</w:t>
      </w:r>
    </w:p>
    <w:p w:rsidR="003B7C0A" w:rsidRPr="007B288E" w:rsidRDefault="007B288E" w:rsidP="007B288E">
      <w:pPr>
        <w:spacing w:after="0" w:line="360" w:lineRule="auto"/>
        <w:rPr>
          <w:rFonts w:ascii="Times New Roman" w:hAnsi="Times New Roman" w:cs="Times New Roman"/>
          <w:sz w:val="28"/>
          <w:szCs w:val="28"/>
          <w:vertAlign w:val="superscript"/>
          <w:lang w:val="en-US"/>
        </w:rPr>
      </w:pPr>
      <w:r w:rsidRPr="009F03F2">
        <w:rPr>
          <w:rFonts w:ascii="Times New Roman" w:hAnsi="Times New Roman" w:cs="Times New Roman"/>
          <w:sz w:val="28"/>
          <w:szCs w:val="28"/>
        </w:rPr>
        <w:t xml:space="preserve">     </w:t>
      </w:r>
      <w:r w:rsidR="003B7C0A" w:rsidRPr="009F03F2">
        <w:rPr>
          <w:rFonts w:ascii="Times New Roman" w:hAnsi="Times New Roman" w:cs="Times New Roman"/>
          <w:sz w:val="28"/>
          <w:szCs w:val="28"/>
        </w:rPr>
        <w:t xml:space="preserve"> </w:t>
      </w:r>
      <w:r w:rsidR="003B7C0A" w:rsidRPr="00354630">
        <w:rPr>
          <w:rFonts w:ascii="Times New Roman" w:hAnsi="Times New Roman" w:cs="Times New Roman"/>
          <w:sz w:val="28"/>
          <w:szCs w:val="28"/>
          <w:lang w:val="en-US"/>
        </w:rPr>
        <w:t>S</w:t>
      </w:r>
      <w:r w:rsidR="003B7C0A" w:rsidRPr="00354630">
        <w:rPr>
          <w:rFonts w:ascii="Times New Roman" w:hAnsi="Times New Roman" w:cs="Times New Roman"/>
          <w:sz w:val="28"/>
          <w:szCs w:val="28"/>
          <w:vertAlign w:val="subscript"/>
          <w:lang w:val="en-US"/>
        </w:rPr>
        <w:t>0</w:t>
      </w:r>
      <w:r w:rsidR="003B7C0A" w:rsidRPr="00354630">
        <w:rPr>
          <w:rFonts w:ascii="Times New Roman" w:hAnsi="Times New Roman" w:cs="Times New Roman"/>
          <w:sz w:val="28"/>
          <w:szCs w:val="28"/>
          <w:lang w:val="en-US"/>
        </w:rPr>
        <w:t>=</w:t>
      </w:r>
      <w:proofErr w:type="spellStart"/>
      <w:r w:rsidR="003B7C0A" w:rsidRPr="00354630">
        <w:rPr>
          <w:rFonts w:ascii="Times New Roman" w:hAnsi="Times New Roman" w:cs="Times New Roman"/>
          <w:sz w:val="28"/>
          <w:szCs w:val="28"/>
          <w:lang w:val="en-US"/>
        </w:rPr>
        <w:t>S</w:t>
      </w:r>
      <w:r w:rsidR="003B7C0A" w:rsidRPr="00354630">
        <w:rPr>
          <w:rFonts w:ascii="Times New Roman" w:hAnsi="Times New Roman" w:cs="Times New Roman"/>
          <w:sz w:val="28"/>
          <w:szCs w:val="28"/>
          <w:vertAlign w:val="subscript"/>
          <w:lang w:val="en-US"/>
        </w:rPr>
        <w:t>n</w:t>
      </w:r>
      <w:proofErr w:type="spellEnd"/>
      <w:r w:rsidR="003B7C0A" w:rsidRPr="00354630">
        <w:rPr>
          <w:rFonts w:ascii="Times New Roman" w:hAnsi="Times New Roman" w:cs="Times New Roman"/>
          <w:sz w:val="28"/>
          <w:szCs w:val="28"/>
          <w:lang w:val="en-US"/>
        </w:rPr>
        <w:t>*</w:t>
      </w:r>
      <w:proofErr w:type="spellStart"/>
      <w:r w:rsidR="003B7C0A" w:rsidRPr="00354630">
        <w:rPr>
          <w:rFonts w:ascii="Times New Roman" w:hAnsi="Times New Roman" w:cs="Times New Roman"/>
          <w:sz w:val="28"/>
          <w:szCs w:val="28"/>
          <w:lang w:val="en-US"/>
        </w:rPr>
        <w:t>eN</w:t>
      </w:r>
      <w:proofErr w:type="spellEnd"/>
      <w:r w:rsidR="003B7C0A" w:rsidRPr="00354630">
        <w:rPr>
          <w:rFonts w:ascii="Times New Roman" w:hAnsi="Times New Roman" w:cs="Times New Roman"/>
          <w:sz w:val="28"/>
          <w:szCs w:val="28"/>
          <w:lang w:val="en-US"/>
        </w:rPr>
        <w:t>*k</w:t>
      </w:r>
      <w:r w:rsidRPr="00354630">
        <w:rPr>
          <w:rFonts w:ascii="Times New Roman" w:hAnsi="Times New Roman" w:cs="Times New Roman"/>
          <w:sz w:val="28"/>
          <w:szCs w:val="28"/>
          <w:vertAlign w:val="subscript"/>
        </w:rPr>
        <w:t>з</w:t>
      </w:r>
      <w:r w:rsidR="00354630" w:rsidRPr="00354630">
        <w:rPr>
          <w:rFonts w:ascii="Times New Roman" w:hAnsi="Times New Roman" w:cs="Times New Roman"/>
          <w:sz w:val="28"/>
          <w:szCs w:val="28"/>
          <w:lang w:val="en-US"/>
        </w:rPr>
        <w:t>*</w:t>
      </w:r>
      <w:r w:rsidR="00354630" w:rsidRPr="00354630">
        <w:rPr>
          <w:rFonts w:ascii="Times New Roman" w:hAnsi="Times New Roman"/>
          <w:sz w:val="28"/>
          <w:szCs w:val="28"/>
          <w:lang w:val="en-US"/>
        </w:rPr>
        <w:t xml:space="preserve"> Ƞ</w:t>
      </w:r>
      <w:r w:rsidR="00354630" w:rsidRPr="00354630">
        <w:rPr>
          <w:rFonts w:ascii="Times New Roman" w:hAnsi="Times New Roman" w:cs="Times New Roman"/>
          <w:sz w:val="28"/>
          <w:szCs w:val="28"/>
          <w:vertAlign w:val="subscript"/>
          <w:lang w:val="en-US"/>
        </w:rPr>
        <w:t xml:space="preserve"> </w:t>
      </w:r>
      <w:r w:rsidRPr="00354630">
        <w:rPr>
          <w:rFonts w:ascii="Times New Roman" w:hAnsi="Times New Roman" w:cs="Times New Roman"/>
          <w:sz w:val="28"/>
          <w:szCs w:val="28"/>
          <w:vertAlign w:val="subscript"/>
          <w:lang w:val="en-US"/>
        </w:rPr>
        <w:t>o</w:t>
      </w:r>
      <w:r w:rsidRPr="00354630">
        <w:rPr>
          <w:rFonts w:ascii="Times New Roman" w:hAnsi="Times New Roman" w:cs="Times New Roman"/>
          <w:sz w:val="28"/>
          <w:szCs w:val="28"/>
          <w:lang w:val="en-US"/>
        </w:rPr>
        <w:t>*k</w:t>
      </w:r>
      <w:proofErr w:type="spellStart"/>
      <w:r w:rsidRPr="00354630">
        <w:rPr>
          <w:rFonts w:ascii="Times New Roman" w:hAnsi="Times New Roman" w:cs="Times New Roman"/>
          <w:sz w:val="28"/>
          <w:szCs w:val="28"/>
          <w:vertAlign w:val="subscript"/>
        </w:rPr>
        <w:t>зд</w:t>
      </w:r>
      <w:proofErr w:type="spellEnd"/>
      <w:r w:rsidR="00354630" w:rsidRPr="00354630">
        <w:rPr>
          <w:rFonts w:ascii="Times New Roman" w:hAnsi="Times New Roman" w:cs="Times New Roman"/>
          <w:sz w:val="28"/>
          <w:szCs w:val="28"/>
          <w:lang w:val="en-US"/>
        </w:rPr>
        <w:t xml:space="preserve"> /100*</w:t>
      </w:r>
      <w:r w:rsidR="00354630" w:rsidRPr="00354630">
        <w:rPr>
          <w:rFonts w:ascii="Times New Roman" w:hAnsi="Times New Roman"/>
          <w:sz w:val="28"/>
          <w:szCs w:val="28"/>
          <w:lang w:val="en-US"/>
        </w:rPr>
        <w:t xml:space="preserve"> Ʈ</w:t>
      </w:r>
      <w:r w:rsidR="00354630" w:rsidRPr="00354630">
        <w:rPr>
          <w:rFonts w:ascii="Times New Roman" w:hAnsi="Times New Roman" w:cs="Times New Roman"/>
          <w:sz w:val="28"/>
          <w:szCs w:val="28"/>
          <w:vertAlign w:val="subscript"/>
          <w:lang w:val="en-US"/>
        </w:rPr>
        <w:t xml:space="preserve"> </w:t>
      </w:r>
      <w:r w:rsidRPr="00354630">
        <w:rPr>
          <w:rFonts w:ascii="Times New Roman" w:hAnsi="Times New Roman" w:cs="Times New Roman"/>
          <w:sz w:val="28"/>
          <w:szCs w:val="28"/>
          <w:vertAlign w:val="subscript"/>
          <w:lang w:val="en-US"/>
        </w:rPr>
        <w:t>o</w:t>
      </w:r>
      <w:r w:rsidRPr="00354630">
        <w:rPr>
          <w:rFonts w:ascii="Times New Roman" w:hAnsi="Times New Roman" w:cs="Times New Roman"/>
          <w:sz w:val="28"/>
          <w:szCs w:val="28"/>
          <w:lang w:val="en-US"/>
        </w:rPr>
        <w:t>*r</w:t>
      </w:r>
      <w:r w:rsidRPr="00354630">
        <w:rPr>
          <w:rFonts w:ascii="Times New Roman" w:hAnsi="Times New Roman" w:cs="Times New Roman"/>
          <w:sz w:val="28"/>
          <w:szCs w:val="28"/>
          <w:vertAlign w:val="subscript"/>
          <w:lang w:val="en-US"/>
        </w:rPr>
        <w:t>1</w:t>
      </w:r>
      <w:r>
        <w:rPr>
          <w:rFonts w:ascii="Times New Roman" w:hAnsi="Times New Roman" w:cs="Times New Roman"/>
          <w:sz w:val="28"/>
          <w:szCs w:val="28"/>
          <w:lang w:val="en-US"/>
        </w:rPr>
        <w:t xml:space="preserve"> =5000</w:t>
      </w:r>
      <w:r w:rsidRPr="007B288E">
        <w:rPr>
          <w:rFonts w:ascii="Times New Roman" w:hAnsi="Times New Roman" w:cs="Times New Roman"/>
          <w:sz w:val="28"/>
          <w:szCs w:val="28"/>
          <w:lang w:val="en-US"/>
        </w:rPr>
        <w:t xml:space="preserve"> </w:t>
      </w:r>
      <w:r>
        <w:rPr>
          <w:rFonts w:ascii="Times New Roman" w:hAnsi="Times New Roman" w:cs="Times New Roman"/>
          <w:sz w:val="28"/>
          <w:szCs w:val="28"/>
        </w:rPr>
        <w:t>м</w:t>
      </w:r>
      <w:r w:rsidRPr="007B288E">
        <w:rPr>
          <w:rFonts w:ascii="Times New Roman" w:hAnsi="Times New Roman" w:cs="Times New Roman"/>
          <w:sz w:val="28"/>
          <w:szCs w:val="28"/>
          <w:vertAlign w:val="superscript"/>
          <w:lang w:val="en-US"/>
        </w:rPr>
        <w:t>2</w:t>
      </w:r>
      <w:r w:rsidRPr="007B288E">
        <w:rPr>
          <w:rFonts w:ascii="Times New Roman" w:hAnsi="Times New Roman" w:cs="Times New Roman"/>
          <w:sz w:val="28"/>
          <w:szCs w:val="28"/>
          <w:lang w:val="en-US"/>
        </w:rPr>
        <w:t>*1*1</w:t>
      </w:r>
      <w:proofErr w:type="gramStart"/>
      <w:r w:rsidRPr="007B288E">
        <w:rPr>
          <w:rFonts w:ascii="Times New Roman" w:hAnsi="Times New Roman" w:cs="Times New Roman"/>
          <w:sz w:val="28"/>
          <w:szCs w:val="28"/>
          <w:lang w:val="en-US"/>
        </w:rPr>
        <w:t>,5</w:t>
      </w:r>
      <w:proofErr w:type="gramEnd"/>
      <w:r w:rsidRPr="007B288E">
        <w:rPr>
          <w:rFonts w:ascii="Times New Roman" w:hAnsi="Times New Roman" w:cs="Times New Roman"/>
          <w:sz w:val="28"/>
          <w:szCs w:val="28"/>
          <w:lang w:val="en-US"/>
        </w:rPr>
        <w:t>*3*1,7</w:t>
      </w:r>
      <w:r>
        <w:rPr>
          <w:rFonts w:ascii="Times New Roman" w:hAnsi="Times New Roman" w:cs="Times New Roman"/>
          <w:sz w:val="28"/>
          <w:szCs w:val="28"/>
          <w:lang w:val="en-US"/>
        </w:rPr>
        <w:t>/</w:t>
      </w:r>
      <w:r w:rsidRPr="007B288E">
        <w:rPr>
          <w:rFonts w:ascii="Times New Roman" w:hAnsi="Times New Roman" w:cs="Times New Roman"/>
          <w:sz w:val="28"/>
          <w:szCs w:val="28"/>
          <w:lang w:val="en-US"/>
        </w:rPr>
        <w:t>100*0,378*1,05= 963,7</w:t>
      </w:r>
      <w:r>
        <w:rPr>
          <w:rFonts w:ascii="Times New Roman" w:hAnsi="Times New Roman" w:cs="Times New Roman"/>
          <w:sz w:val="28"/>
          <w:szCs w:val="28"/>
        </w:rPr>
        <w:t>м</w:t>
      </w:r>
      <w:r w:rsidRPr="007B288E">
        <w:rPr>
          <w:rFonts w:ascii="Times New Roman" w:hAnsi="Times New Roman" w:cs="Times New Roman"/>
          <w:sz w:val="28"/>
          <w:szCs w:val="28"/>
          <w:vertAlign w:val="superscript"/>
          <w:lang w:val="en-US"/>
        </w:rPr>
        <w:t>2</w:t>
      </w:r>
    </w:p>
    <w:p w:rsidR="00974ED0" w:rsidRDefault="0033713F" w:rsidP="00D77A46">
      <w:pPr>
        <w:spacing w:after="0" w:line="360" w:lineRule="auto"/>
        <w:jc w:val="both"/>
        <w:rPr>
          <w:rFonts w:ascii="Times New Roman" w:hAnsi="Times New Roman" w:cs="Times New Roman"/>
          <w:sz w:val="28"/>
          <w:szCs w:val="28"/>
        </w:rPr>
      </w:pPr>
      <w:r w:rsidRPr="009B59D7">
        <w:rPr>
          <w:rFonts w:ascii="Times New Roman" w:hAnsi="Times New Roman" w:cs="Times New Roman"/>
          <w:sz w:val="28"/>
          <w:szCs w:val="28"/>
          <w:lang w:val="en-US"/>
        </w:rPr>
        <w:t xml:space="preserve"> </w:t>
      </w:r>
      <w:r w:rsidRPr="003B7C0A">
        <w:rPr>
          <w:rFonts w:ascii="Times New Roman" w:hAnsi="Times New Roman" w:cs="Times New Roman"/>
          <w:sz w:val="28"/>
          <w:szCs w:val="28"/>
        </w:rPr>
        <w:t>Средневзвешенный коэффициент отражения поверхностей помещения</w:t>
      </w:r>
      <w:r w:rsidR="007B288E">
        <w:rPr>
          <w:rFonts w:ascii="Times New Roman" w:hAnsi="Times New Roman" w:cs="Times New Roman"/>
          <w:sz w:val="28"/>
          <w:szCs w:val="28"/>
        </w:rPr>
        <w:t>:</w:t>
      </w:r>
      <w:r w:rsidRPr="003B7C0A">
        <w:rPr>
          <w:rFonts w:ascii="Times New Roman" w:hAnsi="Times New Roman" w:cs="Times New Roman"/>
          <w:sz w:val="28"/>
          <w:szCs w:val="28"/>
        </w:rPr>
        <w:t xml:space="preserve"> </w:t>
      </w:r>
    </w:p>
    <w:p w:rsidR="007B288E" w:rsidRPr="009B59D7" w:rsidRDefault="00354630" w:rsidP="00974ED0">
      <w:pPr>
        <w:spacing w:after="0" w:line="360" w:lineRule="auto"/>
        <w:ind w:left="142" w:hanging="568"/>
        <w:jc w:val="both"/>
        <w:rPr>
          <w:rFonts w:ascii="Times New Roman" w:hAnsi="Times New Roman" w:cs="Times New Roman"/>
          <w:sz w:val="28"/>
          <w:szCs w:val="28"/>
          <w:lang w:val="en-US"/>
        </w:rPr>
      </w:pPr>
      <w:r w:rsidRPr="009F03F2">
        <w:rPr>
          <w:rFonts w:ascii="Times New Roman" w:hAnsi="Times New Roman" w:cs="Times New Roman"/>
          <w:sz w:val="28"/>
          <w:szCs w:val="28"/>
          <w:vertAlign w:val="subscript"/>
        </w:rPr>
        <w:t xml:space="preserve"> </w:t>
      </w:r>
      <w:r w:rsidRPr="00354630">
        <w:rPr>
          <w:rFonts w:ascii="Times New Roman" w:hAnsi="Times New Roman"/>
          <w:sz w:val="28"/>
          <w:szCs w:val="28"/>
          <w:lang w:val="en-US"/>
        </w:rPr>
        <w:t>Ƿ</w:t>
      </w:r>
      <w:r w:rsidR="007B288E" w:rsidRPr="00354630">
        <w:rPr>
          <w:rFonts w:ascii="Times New Roman" w:hAnsi="Times New Roman" w:cs="Times New Roman"/>
          <w:sz w:val="28"/>
          <w:szCs w:val="28"/>
          <w:vertAlign w:val="subscript"/>
        </w:rPr>
        <w:t>ср</w:t>
      </w:r>
      <w:r w:rsidR="007B288E" w:rsidRPr="00354630">
        <w:rPr>
          <w:rFonts w:ascii="Times New Roman" w:hAnsi="Times New Roman" w:cs="Times New Roman"/>
          <w:sz w:val="28"/>
          <w:szCs w:val="28"/>
          <w:lang w:val="en-US"/>
        </w:rPr>
        <w:t xml:space="preserve">= </w:t>
      </w:r>
      <w:r w:rsidRPr="00354630">
        <w:rPr>
          <w:rFonts w:ascii="Times New Roman" w:hAnsi="Times New Roman"/>
          <w:sz w:val="28"/>
          <w:szCs w:val="28"/>
          <w:lang w:val="en-US"/>
        </w:rPr>
        <w:t>Ƿ</w:t>
      </w:r>
      <w:r w:rsidRPr="00354630">
        <w:rPr>
          <w:rFonts w:ascii="Times New Roman" w:hAnsi="Times New Roman" w:cs="Times New Roman"/>
          <w:sz w:val="28"/>
          <w:szCs w:val="28"/>
          <w:vertAlign w:val="subscript"/>
          <w:lang w:val="en-US"/>
        </w:rPr>
        <w:t xml:space="preserve"> </w:t>
      </w:r>
      <w:r w:rsidR="00974ED0" w:rsidRPr="00354630">
        <w:rPr>
          <w:rFonts w:ascii="Times New Roman" w:hAnsi="Times New Roman" w:cs="Times New Roman"/>
          <w:sz w:val="28"/>
          <w:szCs w:val="28"/>
          <w:vertAlign w:val="subscript"/>
          <w:lang w:val="en-US"/>
        </w:rPr>
        <w:t>1</w:t>
      </w:r>
      <w:r w:rsidR="00974ED0" w:rsidRPr="00354630">
        <w:rPr>
          <w:rFonts w:ascii="Times New Roman" w:hAnsi="Times New Roman" w:cs="Times New Roman"/>
          <w:sz w:val="28"/>
          <w:szCs w:val="28"/>
          <w:lang w:val="en-US"/>
        </w:rPr>
        <w:t>* S</w:t>
      </w:r>
      <w:r w:rsidR="00974ED0" w:rsidRPr="00354630">
        <w:rPr>
          <w:rFonts w:ascii="Times New Roman" w:hAnsi="Times New Roman" w:cs="Times New Roman"/>
          <w:sz w:val="28"/>
          <w:szCs w:val="28"/>
          <w:vertAlign w:val="subscript"/>
          <w:lang w:val="en-US"/>
        </w:rPr>
        <w:t>1</w:t>
      </w:r>
      <w:r w:rsidR="00974ED0" w:rsidRPr="00354630">
        <w:rPr>
          <w:rFonts w:ascii="Times New Roman" w:hAnsi="Times New Roman" w:cs="Times New Roman"/>
          <w:sz w:val="28"/>
          <w:szCs w:val="28"/>
          <w:lang w:val="en-US"/>
        </w:rPr>
        <w:t xml:space="preserve">+ </w:t>
      </w:r>
      <w:r w:rsidRPr="00354630">
        <w:rPr>
          <w:rFonts w:ascii="Times New Roman" w:hAnsi="Times New Roman"/>
          <w:sz w:val="28"/>
          <w:szCs w:val="28"/>
          <w:lang w:val="en-US"/>
        </w:rPr>
        <w:t>Ƿ</w:t>
      </w:r>
      <w:r w:rsidRPr="00354630">
        <w:rPr>
          <w:rFonts w:ascii="Times New Roman" w:hAnsi="Times New Roman" w:cs="Times New Roman"/>
          <w:sz w:val="28"/>
          <w:szCs w:val="28"/>
          <w:vertAlign w:val="subscript"/>
          <w:lang w:val="en-US"/>
        </w:rPr>
        <w:t xml:space="preserve"> </w:t>
      </w:r>
      <w:r w:rsidR="00974ED0" w:rsidRPr="00354630">
        <w:rPr>
          <w:rFonts w:ascii="Times New Roman" w:hAnsi="Times New Roman" w:cs="Times New Roman"/>
          <w:sz w:val="28"/>
          <w:szCs w:val="28"/>
          <w:vertAlign w:val="subscript"/>
          <w:lang w:val="en-US"/>
        </w:rPr>
        <w:t>2</w:t>
      </w:r>
      <w:r w:rsidR="00974ED0" w:rsidRPr="00354630">
        <w:rPr>
          <w:rFonts w:ascii="Times New Roman" w:hAnsi="Times New Roman" w:cs="Times New Roman"/>
          <w:sz w:val="28"/>
          <w:szCs w:val="28"/>
          <w:lang w:val="en-US"/>
        </w:rPr>
        <w:t>* S</w:t>
      </w:r>
      <w:r w:rsidR="00974ED0" w:rsidRPr="00354630">
        <w:rPr>
          <w:rFonts w:ascii="Times New Roman" w:hAnsi="Times New Roman" w:cs="Times New Roman"/>
          <w:sz w:val="28"/>
          <w:szCs w:val="28"/>
          <w:vertAlign w:val="subscript"/>
          <w:lang w:val="en-US"/>
        </w:rPr>
        <w:t>2</w:t>
      </w:r>
      <w:r w:rsidR="00974ED0" w:rsidRPr="00354630">
        <w:rPr>
          <w:rFonts w:ascii="Times New Roman" w:hAnsi="Times New Roman" w:cs="Times New Roman"/>
          <w:sz w:val="28"/>
          <w:szCs w:val="28"/>
          <w:lang w:val="en-US"/>
        </w:rPr>
        <w:t xml:space="preserve">+ </w:t>
      </w:r>
      <w:r w:rsidRPr="00354630">
        <w:rPr>
          <w:rFonts w:ascii="Times New Roman" w:hAnsi="Times New Roman"/>
          <w:sz w:val="28"/>
          <w:szCs w:val="28"/>
          <w:lang w:val="en-US"/>
        </w:rPr>
        <w:t>Ƿ</w:t>
      </w:r>
      <w:r w:rsidRPr="00354630">
        <w:rPr>
          <w:rFonts w:ascii="Times New Roman" w:hAnsi="Times New Roman" w:cs="Times New Roman"/>
          <w:sz w:val="28"/>
          <w:szCs w:val="28"/>
          <w:vertAlign w:val="subscript"/>
          <w:lang w:val="en-US"/>
        </w:rPr>
        <w:t xml:space="preserve"> </w:t>
      </w:r>
      <w:r w:rsidR="00974ED0" w:rsidRPr="00354630">
        <w:rPr>
          <w:rFonts w:ascii="Times New Roman" w:hAnsi="Times New Roman" w:cs="Times New Roman"/>
          <w:sz w:val="28"/>
          <w:szCs w:val="28"/>
          <w:vertAlign w:val="subscript"/>
          <w:lang w:val="en-US"/>
        </w:rPr>
        <w:t>3</w:t>
      </w:r>
      <w:r w:rsidR="00974ED0" w:rsidRPr="00354630">
        <w:rPr>
          <w:rFonts w:ascii="Times New Roman" w:hAnsi="Times New Roman" w:cs="Times New Roman"/>
          <w:sz w:val="28"/>
          <w:szCs w:val="28"/>
          <w:lang w:val="en-US"/>
        </w:rPr>
        <w:t>* S</w:t>
      </w:r>
      <w:r w:rsidR="00974ED0" w:rsidRPr="00354630">
        <w:rPr>
          <w:rFonts w:ascii="Times New Roman" w:hAnsi="Times New Roman" w:cs="Times New Roman"/>
          <w:sz w:val="28"/>
          <w:szCs w:val="28"/>
          <w:vertAlign w:val="subscript"/>
          <w:lang w:val="en-US"/>
        </w:rPr>
        <w:t>3</w:t>
      </w:r>
      <w:r w:rsidR="00974ED0">
        <w:rPr>
          <w:rFonts w:ascii="Times New Roman" w:hAnsi="Times New Roman" w:cs="Times New Roman"/>
          <w:sz w:val="28"/>
          <w:szCs w:val="28"/>
          <w:lang w:val="en-US"/>
        </w:rPr>
        <w:t xml:space="preserve"> / S</w:t>
      </w:r>
      <w:r w:rsidR="00974ED0">
        <w:rPr>
          <w:rFonts w:ascii="Times New Roman" w:hAnsi="Times New Roman" w:cs="Times New Roman"/>
          <w:sz w:val="28"/>
          <w:szCs w:val="28"/>
          <w:vertAlign w:val="subscript"/>
          <w:lang w:val="en-US"/>
        </w:rPr>
        <w:t>1</w:t>
      </w:r>
      <w:r w:rsidR="00974ED0">
        <w:rPr>
          <w:rFonts w:ascii="Times New Roman" w:hAnsi="Times New Roman" w:cs="Times New Roman"/>
          <w:sz w:val="28"/>
          <w:szCs w:val="28"/>
          <w:lang w:val="en-US"/>
        </w:rPr>
        <w:t>+</w:t>
      </w:r>
      <w:r w:rsidR="00974ED0" w:rsidRPr="00974ED0">
        <w:rPr>
          <w:rFonts w:ascii="Times New Roman" w:hAnsi="Times New Roman" w:cs="Times New Roman"/>
          <w:sz w:val="28"/>
          <w:szCs w:val="28"/>
          <w:lang w:val="en-US"/>
        </w:rPr>
        <w:t xml:space="preserve"> </w:t>
      </w:r>
      <w:r w:rsidR="00974ED0">
        <w:rPr>
          <w:rFonts w:ascii="Times New Roman" w:hAnsi="Times New Roman" w:cs="Times New Roman"/>
          <w:sz w:val="28"/>
          <w:szCs w:val="28"/>
          <w:lang w:val="en-US"/>
        </w:rPr>
        <w:t>S</w:t>
      </w:r>
      <w:r w:rsidR="00974ED0">
        <w:rPr>
          <w:rFonts w:ascii="Times New Roman" w:hAnsi="Times New Roman" w:cs="Times New Roman"/>
          <w:sz w:val="28"/>
          <w:szCs w:val="28"/>
          <w:vertAlign w:val="subscript"/>
          <w:lang w:val="en-US"/>
        </w:rPr>
        <w:t>2</w:t>
      </w:r>
      <w:r w:rsidR="00974ED0">
        <w:rPr>
          <w:rFonts w:ascii="Times New Roman" w:hAnsi="Times New Roman" w:cs="Times New Roman"/>
          <w:sz w:val="28"/>
          <w:szCs w:val="28"/>
          <w:lang w:val="en-US"/>
        </w:rPr>
        <w:t>+</w:t>
      </w:r>
      <w:r w:rsidR="00974ED0" w:rsidRPr="00974ED0">
        <w:rPr>
          <w:rFonts w:ascii="Times New Roman" w:hAnsi="Times New Roman" w:cs="Times New Roman"/>
          <w:sz w:val="28"/>
          <w:szCs w:val="28"/>
          <w:lang w:val="en-US"/>
        </w:rPr>
        <w:t xml:space="preserve"> </w:t>
      </w:r>
      <w:r w:rsidR="00974ED0">
        <w:rPr>
          <w:rFonts w:ascii="Times New Roman" w:hAnsi="Times New Roman" w:cs="Times New Roman"/>
          <w:sz w:val="28"/>
          <w:szCs w:val="28"/>
          <w:lang w:val="en-US"/>
        </w:rPr>
        <w:t>S</w:t>
      </w:r>
      <w:r w:rsidR="00974ED0">
        <w:rPr>
          <w:rFonts w:ascii="Times New Roman" w:hAnsi="Times New Roman" w:cs="Times New Roman"/>
          <w:sz w:val="28"/>
          <w:szCs w:val="28"/>
          <w:vertAlign w:val="subscript"/>
          <w:lang w:val="en-US"/>
        </w:rPr>
        <w:t>3</w:t>
      </w:r>
      <w:r w:rsidR="00974ED0">
        <w:rPr>
          <w:rFonts w:ascii="Times New Roman" w:hAnsi="Times New Roman" w:cs="Times New Roman"/>
          <w:sz w:val="28"/>
          <w:szCs w:val="28"/>
          <w:lang w:val="en-US"/>
        </w:rPr>
        <w:t xml:space="preserve"> = </w:t>
      </w:r>
      <w:r w:rsidR="00974ED0" w:rsidRPr="00974ED0">
        <w:rPr>
          <w:rFonts w:ascii="Times New Roman" w:hAnsi="Times New Roman" w:cs="Times New Roman"/>
          <w:sz w:val="28"/>
          <w:szCs w:val="28"/>
          <w:lang w:val="en-US"/>
        </w:rPr>
        <w:t>0</w:t>
      </w:r>
      <w:proofErr w:type="gramStart"/>
      <w:r w:rsidR="00974ED0" w:rsidRPr="00974ED0">
        <w:rPr>
          <w:rFonts w:ascii="Times New Roman" w:hAnsi="Times New Roman" w:cs="Times New Roman"/>
          <w:sz w:val="28"/>
          <w:szCs w:val="28"/>
          <w:lang w:val="en-US"/>
        </w:rPr>
        <w:t>,6</w:t>
      </w:r>
      <w:proofErr w:type="gramEnd"/>
      <w:r w:rsidR="00974ED0" w:rsidRPr="00974ED0">
        <w:rPr>
          <w:rFonts w:ascii="Times New Roman" w:hAnsi="Times New Roman" w:cs="Times New Roman"/>
          <w:sz w:val="28"/>
          <w:szCs w:val="28"/>
          <w:lang w:val="en-US"/>
        </w:rPr>
        <w:t xml:space="preserve">*5000+0,4*3600+0,2*5000 </w:t>
      </w:r>
      <w:r w:rsidR="00974ED0">
        <w:rPr>
          <w:rFonts w:ascii="Times New Roman" w:hAnsi="Times New Roman" w:cs="Times New Roman"/>
          <w:sz w:val="28"/>
          <w:szCs w:val="28"/>
          <w:lang w:val="en-US"/>
        </w:rPr>
        <w:t>/</w:t>
      </w:r>
      <w:r w:rsidR="00974ED0" w:rsidRPr="00974ED0">
        <w:rPr>
          <w:rFonts w:ascii="Times New Roman" w:hAnsi="Times New Roman" w:cs="Times New Roman"/>
          <w:sz w:val="28"/>
          <w:szCs w:val="28"/>
          <w:lang w:val="en-US"/>
        </w:rPr>
        <w:t xml:space="preserve"> 13600 = 0,4</w:t>
      </w:r>
    </w:p>
    <w:p w:rsidR="0033713F" w:rsidRDefault="003B7C0A" w:rsidP="00D77A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Ответ</w:t>
      </w:r>
      <w:r w:rsidRPr="009B59D7">
        <w:rPr>
          <w:rFonts w:ascii="Times New Roman" w:hAnsi="Times New Roman" w:cs="Times New Roman"/>
          <w:sz w:val="28"/>
          <w:szCs w:val="28"/>
        </w:rPr>
        <w:t xml:space="preserve">: </w:t>
      </w:r>
      <w:r w:rsidRPr="00974ED0">
        <w:rPr>
          <w:rFonts w:ascii="Times New Roman" w:hAnsi="Times New Roman" w:cs="Times New Roman"/>
          <w:sz w:val="28"/>
          <w:szCs w:val="28"/>
          <w:lang w:val="en-US"/>
        </w:rPr>
        <w:t>S</w:t>
      </w:r>
      <w:r>
        <w:rPr>
          <w:rFonts w:ascii="Times New Roman" w:hAnsi="Times New Roman" w:cs="Times New Roman"/>
          <w:sz w:val="28"/>
          <w:szCs w:val="28"/>
          <w:vertAlign w:val="subscript"/>
        </w:rPr>
        <w:t>о</w:t>
      </w:r>
      <w:r w:rsidR="0033713F" w:rsidRPr="009B59D7">
        <w:rPr>
          <w:rFonts w:ascii="Times New Roman" w:hAnsi="Times New Roman" w:cs="Times New Roman"/>
          <w:sz w:val="28"/>
          <w:szCs w:val="28"/>
        </w:rPr>
        <w:t xml:space="preserve"> </w:t>
      </w:r>
      <w:r w:rsidR="0033713F" w:rsidRPr="003B7C0A">
        <w:rPr>
          <w:rFonts w:ascii="Times New Roman" w:hAnsi="Times New Roman" w:cs="Times New Roman"/>
          <w:sz w:val="28"/>
          <w:szCs w:val="28"/>
        </w:rPr>
        <w:sym w:font="Symbol" w:char="F03D"/>
      </w:r>
      <w:r w:rsidR="0033713F" w:rsidRPr="009B59D7">
        <w:rPr>
          <w:rFonts w:ascii="Times New Roman" w:hAnsi="Times New Roman" w:cs="Times New Roman"/>
          <w:sz w:val="28"/>
          <w:szCs w:val="28"/>
        </w:rPr>
        <w:t xml:space="preserve"> 963</w:t>
      </w:r>
      <w:proofErr w:type="gramStart"/>
      <w:r w:rsidR="0033713F" w:rsidRPr="009B59D7">
        <w:rPr>
          <w:rFonts w:ascii="Times New Roman" w:hAnsi="Times New Roman" w:cs="Times New Roman"/>
          <w:sz w:val="28"/>
          <w:szCs w:val="28"/>
        </w:rPr>
        <w:t>,7</w:t>
      </w:r>
      <w:proofErr w:type="gramEnd"/>
      <w:r w:rsidR="007B288E" w:rsidRPr="009B59D7">
        <w:rPr>
          <w:rFonts w:ascii="Times New Roman" w:hAnsi="Times New Roman" w:cs="Times New Roman"/>
          <w:sz w:val="28"/>
          <w:szCs w:val="28"/>
        </w:rPr>
        <w:t xml:space="preserve"> </w:t>
      </w:r>
      <w:r w:rsidR="007B288E">
        <w:rPr>
          <w:rFonts w:ascii="Times New Roman" w:hAnsi="Times New Roman" w:cs="Times New Roman"/>
          <w:sz w:val="28"/>
          <w:szCs w:val="28"/>
        </w:rPr>
        <w:t>м</w:t>
      </w:r>
      <w:r w:rsidR="007B288E" w:rsidRPr="009B59D7">
        <w:rPr>
          <w:rFonts w:ascii="Times New Roman" w:hAnsi="Times New Roman" w:cs="Times New Roman"/>
          <w:sz w:val="28"/>
          <w:szCs w:val="28"/>
          <w:vertAlign w:val="superscript"/>
        </w:rPr>
        <w:t>2</w:t>
      </w:r>
      <w:r w:rsidRPr="009B59D7">
        <w:rPr>
          <w:rFonts w:ascii="Times New Roman" w:hAnsi="Times New Roman" w:cs="Times New Roman"/>
          <w:sz w:val="28"/>
          <w:szCs w:val="28"/>
        </w:rPr>
        <w:t xml:space="preserve"> , </w:t>
      </w:r>
      <w:r w:rsidR="00354630" w:rsidRPr="00354630">
        <w:rPr>
          <w:rFonts w:ascii="Times New Roman" w:hAnsi="Times New Roman"/>
          <w:sz w:val="28"/>
          <w:szCs w:val="28"/>
        </w:rPr>
        <w:t>Ƿ</w:t>
      </w:r>
      <w:r w:rsidR="0035463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ср</w:t>
      </w:r>
      <w:r w:rsidR="0033713F" w:rsidRPr="009B59D7">
        <w:rPr>
          <w:rFonts w:ascii="Times New Roman" w:hAnsi="Times New Roman" w:cs="Times New Roman"/>
          <w:sz w:val="28"/>
          <w:szCs w:val="28"/>
        </w:rPr>
        <w:t xml:space="preserve"> </w:t>
      </w:r>
      <w:r w:rsidR="0033713F" w:rsidRPr="003B7C0A">
        <w:rPr>
          <w:rFonts w:ascii="Times New Roman" w:hAnsi="Times New Roman" w:cs="Times New Roman"/>
          <w:sz w:val="28"/>
          <w:szCs w:val="28"/>
        </w:rPr>
        <w:sym w:font="Symbol" w:char="F03D"/>
      </w:r>
      <w:r w:rsidR="0033713F" w:rsidRPr="009B59D7">
        <w:rPr>
          <w:rFonts w:ascii="Times New Roman" w:hAnsi="Times New Roman" w:cs="Times New Roman"/>
          <w:sz w:val="28"/>
          <w:szCs w:val="28"/>
        </w:rPr>
        <w:t xml:space="preserve"> 0,4 </w:t>
      </w:r>
    </w:p>
    <w:p w:rsidR="00354630" w:rsidRDefault="00354630" w:rsidP="00D77A46">
      <w:pPr>
        <w:spacing w:after="0" w:line="360" w:lineRule="auto"/>
        <w:jc w:val="both"/>
        <w:rPr>
          <w:rFonts w:ascii="Times New Roman" w:hAnsi="Times New Roman" w:cs="Times New Roman"/>
          <w:sz w:val="28"/>
          <w:szCs w:val="28"/>
        </w:rPr>
      </w:pPr>
    </w:p>
    <w:p w:rsidR="00354630" w:rsidRPr="009B59D7" w:rsidRDefault="00354630" w:rsidP="00D77A46">
      <w:pPr>
        <w:spacing w:after="0" w:line="360" w:lineRule="auto"/>
        <w:jc w:val="both"/>
        <w:rPr>
          <w:rFonts w:ascii="Times New Roman" w:eastAsia="Times New Roman" w:hAnsi="Times New Roman" w:cs="Times New Roman"/>
          <w:color w:val="000000"/>
          <w:sz w:val="28"/>
          <w:szCs w:val="28"/>
          <w:lang w:eastAsia="ru-RU"/>
        </w:rPr>
      </w:pPr>
    </w:p>
    <w:p w:rsidR="0033713F" w:rsidRPr="009B59D7" w:rsidRDefault="0033713F" w:rsidP="00FA589B">
      <w:pPr>
        <w:pStyle w:val="a6"/>
        <w:spacing w:before="0" w:after="0" w:line="360" w:lineRule="auto"/>
        <w:jc w:val="center"/>
        <w:rPr>
          <w:rFonts w:ascii="Times New Roman" w:hAnsi="Times New Roman"/>
          <w:b/>
          <w:sz w:val="28"/>
          <w:szCs w:val="28"/>
          <w:lang w:val="ru-RU"/>
        </w:rPr>
      </w:pPr>
    </w:p>
    <w:p w:rsidR="00FA589B" w:rsidRPr="00AA26C2" w:rsidRDefault="00FA589B" w:rsidP="00FA589B">
      <w:pPr>
        <w:pStyle w:val="a6"/>
        <w:spacing w:before="0" w:after="0" w:line="360" w:lineRule="auto"/>
        <w:jc w:val="center"/>
        <w:rPr>
          <w:rFonts w:ascii="Times New Roman" w:hAnsi="Times New Roman"/>
          <w:b/>
          <w:sz w:val="28"/>
          <w:szCs w:val="28"/>
          <w:lang w:val="ru-RU"/>
        </w:rPr>
      </w:pPr>
      <w:r w:rsidRPr="00AA26C2">
        <w:rPr>
          <w:rFonts w:ascii="Times New Roman" w:hAnsi="Times New Roman"/>
          <w:b/>
          <w:sz w:val="28"/>
          <w:szCs w:val="28"/>
          <w:lang w:val="ru-RU"/>
        </w:rPr>
        <w:t>Список использованной литературы</w:t>
      </w:r>
    </w:p>
    <w:p w:rsidR="00FA589B" w:rsidRPr="00AA26C2" w:rsidRDefault="00FA589B" w:rsidP="00FA589B">
      <w:pPr>
        <w:pStyle w:val="a6"/>
        <w:spacing w:before="0" w:after="0" w:line="360" w:lineRule="auto"/>
        <w:ind w:firstLine="709"/>
        <w:jc w:val="both"/>
        <w:rPr>
          <w:rFonts w:ascii="Times New Roman" w:hAnsi="Times New Roman"/>
          <w:sz w:val="28"/>
          <w:szCs w:val="28"/>
          <w:lang w:val="ru-RU"/>
        </w:rPr>
      </w:pPr>
    </w:p>
    <w:p w:rsidR="00EF0220" w:rsidRDefault="00FA589B" w:rsidP="00FA589B">
      <w:pPr>
        <w:pStyle w:val="a6"/>
        <w:spacing w:before="0" w:after="0" w:line="360" w:lineRule="auto"/>
        <w:jc w:val="both"/>
        <w:rPr>
          <w:rFonts w:ascii="Times New Roman" w:hAnsi="Times New Roman"/>
          <w:sz w:val="28"/>
          <w:szCs w:val="28"/>
          <w:lang w:val="ru-RU"/>
        </w:rPr>
      </w:pPr>
      <w:r w:rsidRPr="0007794C">
        <w:rPr>
          <w:rFonts w:ascii="Times New Roman" w:hAnsi="Times New Roman"/>
          <w:sz w:val="28"/>
          <w:szCs w:val="28"/>
          <w:lang w:val="ru-RU"/>
        </w:rPr>
        <w:t>1.</w:t>
      </w:r>
      <w:r w:rsidR="00EF0220">
        <w:rPr>
          <w:rFonts w:ascii="Times New Roman" w:hAnsi="Times New Roman"/>
          <w:sz w:val="28"/>
          <w:szCs w:val="28"/>
          <w:lang w:val="ru-RU"/>
        </w:rPr>
        <w:t xml:space="preserve">  </w:t>
      </w:r>
      <w:proofErr w:type="spellStart"/>
      <w:r w:rsidR="00EF0220">
        <w:rPr>
          <w:rFonts w:ascii="Times New Roman" w:hAnsi="Times New Roman"/>
          <w:sz w:val="28"/>
          <w:szCs w:val="28"/>
          <w:lang w:val="ru-RU"/>
        </w:rPr>
        <w:t>Интернетресурсы</w:t>
      </w:r>
      <w:proofErr w:type="spellEnd"/>
      <w:r w:rsidR="00EF0220">
        <w:rPr>
          <w:rFonts w:ascii="Times New Roman" w:hAnsi="Times New Roman"/>
          <w:sz w:val="28"/>
          <w:szCs w:val="28"/>
          <w:lang w:val="ru-RU"/>
        </w:rPr>
        <w:t>.</w:t>
      </w:r>
    </w:p>
    <w:p w:rsidR="00FA589B" w:rsidRPr="0007794C" w:rsidRDefault="00EF0220" w:rsidP="00FA589B">
      <w:pPr>
        <w:pStyle w:val="a6"/>
        <w:spacing w:before="0" w:after="0" w:line="360" w:lineRule="auto"/>
        <w:jc w:val="both"/>
        <w:rPr>
          <w:rFonts w:ascii="Times New Roman" w:hAnsi="Times New Roman"/>
          <w:sz w:val="28"/>
          <w:szCs w:val="28"/>
          <w:lang w:val="ru-RU"/>
        </w:rPr>
      </w:pPr>
      <w:r>
        <w:rPr>
          <w:rFonts w:ascii="Times New Roman" w:hAnsi="Times New Roman"/>
          <w:sz w:val="28"/>
          <w:szCs w:val="28"/>
          <w:lang w:val="ru-RU"/>
        </w:rPr>
        <w:t xml:space="preserve">2.  </w:t>
      </w:r>
      <w:r w:rsidR="00FA589B" w:rsidRPr="0007794C">
        <w:rPr>
          <w:rFonts w:ascii="Times New Roman" w:hAnsi="Times New Roman"/>
          <w:sz w:val="28"/>
          <w:szCs w:val="28"/>
          <w:lang w:val="ru-RU"/>
        </w:rPr>
        <w:t xml:space="preserve">«Охрана труда от «А» до «Я»» С.А. Андреев, </w:t>
      </w:r>
      <w:proofErr w:type="spellStart"/>
      <w:r w:rsidR="00FA589B" w:rsidRPr="0007794C">
        <w:rPr>
          <w:rFonts w:ascii="Times New Roman" w:hAnsi="Times New Roman"/>
          <w:sz w:val="28"/>
          <w:szCs w:val="28"/>
          <w:lang w:val="ru-RU"/>
        </w:rPr>
        <w:t>О.С.Ефремова</w:t>
      </w:r>
      <w:proofErr w:type="gramStart"/>
      <w:r w:rsidR="00FA589B" w:rsidRPr="0007794C">
        <w:rPr>
          <w:rFonts w:ascii="Times New Roman" w:hAnsi="Times New Roman"/>
          <w:sz w:val="28"/>
          <w:szCs w:val="28"/>
          <w:lang w:val="ru-RU"/>
        </w:rPr>
        <w:t>,М</w:t>
      </w:r>
      <w:proofErr w:type="spellEnd"/>
      <w:proofErr w:type="gramEnd"/>
      <w:r w:rsidR="00FA589B" w:rsidRPr="0007794C">
        <w:rPr>
          <w:rFonts w:ascii="Times New Roman" w:hAnsi="Times New Roman"/>
          <w:sz w:val="28"/>
          <w:szCs w:val="28"/>
          <w:lang w:val="ru-RU"/>
        </w:rPr>
        <w:t>.</w:t>
      </w:r>
      <w:r>
        <w:rPr>
          <w:rFonts w:ascii="Times New Roman" w:hAnsi="Times New Roman"/>
          <w:sz w:val="28"/>
          <w:szCs w:val="28"/>
          <w:lang w:val="ru-RU"/>
        </w:rPr>
        <w:t xml:space="preserve"> </w:t>
      </w:r>
      <w:r w:rsidR="00FA589B" w:rsidRPr="0007794C">
        <w:rPr>
          <w:rFonts w:ascii="Times New Roman" w:hAnsi="Times New Roman"/>
          <w:sz w:val="28"/>
          <w:szCs w:val="28"/>
          <w:lang w:val="ru-RU"/>
        </w:rPr>
        <w:t>2015 г.</w:t>
      </w:r>
    </w:p>
    <w:p w:rsidR="00FA589B" w:rsidRPr="0007794C" w:rsidRDefault="00EF0220" w:rsidP="00FA589B">
      <w:pPr>
        <w:pStyle w:val="a6"/>
        <w:spacing w:before="0" w:after="0" w:line="360" w:lineRule="auto"/>
        <w:jc w:val="both"/>
        <w:rPr>
          <w:rFonts w:ascii="Times New Roman" w:hAnsi="Times New Roman"/>
          <w:sz w:val="28"/>
          <w:szCs w:val="28"/>
          <w:lang w:val="ru-RU"/>
        </w:rPr>
      </w:pPr>
      <w:r>
        <w:rPr>
          <w:rFonts w:ascii="Times New Roman" w:hAnsi="Times New Roman"/>
          <w:sz w:val="28"/>
          <w:szCs w:val="28"/>
          <w:lang w:val="ru-RU"/>
        </w:rPr>
        <w:t>3</w:t>
      </w:r>
      <w:r w:rsidR="00FA589B" w:rsidRPr="0007794C">
        <w:rPr>
          <w:rFonts w:ascii="Times New Roman" w:hAnsi="Times New Roman"/>
          <w:sz w:val="28"/>
          <w:szCs w:val="28"/>
          <w:lang w:val="ru-RU"/>
        </w:rPr>
        <w:t>.</w:t>
      </w:r>
      <w:r>
        <w:rPr>
          <w:rFonts w:ascii="Times New Roman" w:hAnsi="Times New Roman"/>
          <w:sz w:val="28"/>
          <w:szCs w:val="28"/>
          <w:lang w:val="ru-RU"/>
        </w:rPr>
        <w:t xml:space="preserve"> </w:t>
      </w:r>
      <w:r w:rsidR="00FA589B" w:rsidRPr="0007794C">
        <w:rPr>
          <w:rFonts w:ascii="Times New Roman" w:hAnsi="Times New Roman"/>
          <w:sz w:val="28"/>
          <w:szCs w:val="28"/>
          <w:lang w:val="ru-RU"/>
        </w:rPr>
        <w:t xml:space="preserve">«БЖД» Б.И. Зотов, В.И. </w:t>
      </w:r>
      <w:proofErr w:type="spellStart"/>
      <w:r w:rsidR="00FA589B" w:rsidRPr="0007794C">
        <w:rPr>
          <w:rFonts w:ascii="Times New Roman" w:hAnsi="Times New Roman"/>
          <w:sz w:val="28"/>
          <w:szCs w:val="28"/>
          <w:lang w:val="ru-RU"/>
        </w:rPr>
        <w:t>Курдюмов</w:t>
      </w:r>
      <w:proofErr w:type="spellEnd"/>
      <w:r w:rsidR="00FA589B" w:rsidRPr="0007794C">
        <w:rPr>
          <w:rFonts w:ascii="Times New Roman" w:hAnsi="Times New Roman"/>
          <w:sz w:val="28"/>
          <w:szCs w:val="28"/>
          <w:lang w:val="ru-RU"/>
        </w:rPr>
        <w:t>, М. Колос</w:t>
      </w:r>
      <w:r w:rsidR="005C505F">
        <w:rPr>
          <w:rFonts w:ascii="Times New Roman" w:hAnsi="Times New Roman"/>
          <w:sz w:val="28"/>
          <w:szCs w:val="28"/>
          <w:lang w:val="ru-RU"/>
        </w:rPr>
        <w:t xml:space="preserve"> </w:t>
      </w:r>
      <w:r w:rsidR="00FA589B" w:rsidRPr="0007794C">
        <w:rPr>
          <w:rFonts w:ascii="Times New Roman" w:hAnsi="Times New Roman"/>
          <w:sz w:val="28"/>
          <w:szCs w:val="28"/>
          <w:lang w:val="ru-RU"/>
        </w:rPr>
        <w:t>С 2014.</w:t>
      </w:r>
    </w:p>
    <w:p w:rsidR="00FA589B" w:rsidRPr="0007794C" w:rsidRDefault="00EF0220" w:rsidP="00FA589B">
      <w:pPr>
        <w:pStyle w:val="a6"/>
        <w:spacing w:before="0" w:after="0" w:line="360" w:lineRule="auto"/>
        <w:jc w:val="both"/>
        <w:rPr>
          <w:rFonts w:ascii="Times New Roman" w:hAnsi="Times New Roman"/>
          <w:sz w:val="28"/>
          <w:szCs w:val="28"/>
          <w:lang w:val="ru-RU"/>
        </w:rPr>
      </w:pPr>
      <w:r>
        <w:rPr>
          <w:rFonts w:ascii="Times New Roman" w:hAnsi="Times New Roman"/>
          <w:sz w:val="28"/>
          <w:szCs w:val="28"/>
          <w:lang w:val="ru-RU"/>
        </w:rPr>
        <w:t>4</w:t>
      </w:r>
      <w:r w:rsidR="00FA589B" w:rsidRPr="0007794C">
        <w:rPr>
          <w:rFonts w:ascii="Times New Roman" w:hAnsi="Times New Roman"/>
          <w:sz w:val="28"/>
          <w:szCs w:val="28"/>
          <w:lang w:val="ru-RU"/>
        </w:rPr>
        <w:t>.</w:t>
      </w:r>
      <w:r>
        <w:rPr>
          <w:rFonts w:ascii="Times New Roman" w:hAnsi="Times New Roman"/>
          <w:sz w:val="28"/>
          <w:szCs w:val="28"/>
          <w:lang w:val="ru-RU"/>
        </w:rPr>
        <w:t xml:space="preserve"> </w:t>
      </w:r>
      <w:r w:rsidR="00FA589B" w:rsidRPr="0007794C">
        <w:rPr>
          <w:rFonts w:ascii="Times New Roman" w:hAnsi="Times New Roman"/>
          <w:sz w:val="28"/>
          <w:szCs w:val="28"/>
          <w:lang w:val="ru-RU"/>
        </w:rPr>
        <w:t xml:space="preserve">«БЖД» С.В. Белов, М. </w:t>
      </w:r>
      <w:proofErr w:type="spellStart"/>
      <w:r w:rsidR="00FA589B" w:rsidRPr="0007794C">
        <w:rPr>
          <w:rFonts w:ascii="Times New Roman" w:hAnsi="Times New Roman"/>
          <w:sz w:val="28"/>
          <w:szCs w:val="28"/>
          <w:lang w:val="ru-RU"/>
        </w:rPr>
        <w:t>Высш</w:t>
      </w:r>
      <w:proofErr w:type="spellEnd"/>
      <w:r w:rsidR="00FA589B" w:rsidRPr="0007794C">
        <w:rPr>
          <w:rFonts w:ascii="Times New Roman" w:hAnsi="Times New Roman"/>
          <w:sz w:val="28"/>
          <w:szCs w:val="28"/>
          <w:lang w:val="ru-RU"/>
        </w:rPr>
        <w:t xml:space="preserve">. </w:t>
      </w:r>
      <w:proofErr w:type="spellStart"/>
      <w:r w:rsidR="00FA589B" w:rsidRPr="0007794C">
        <w:rPr>
          <w:rFonts w:ascii="Times New Roman" w:hAnsi="Times New Roman"/>
          <w:sz w:val="28"/>
          <w:szCs w:val="28"/>
          <w:lang w:val="ru-RU"/>
        </w:rPr>
        <w:t>шк</w:t>
      </w:r>
      <w:proofErr w:type="spellEnd"/>
      <w:r w:rsidR="00FA589B" w:rsidRPr="0007794C">
        <w:rPr>
          <w:rFonts w:ascii="Times New Roman" w:hAnsi="Times New Roman"/>
          <w:sz w:val="28"/>
          <w:szCs w:val="28"/>
          <w:lang w:val="ru-RU"/>
        </w:rPr>
        <w:t>. 2012.</w:t>
      </w:r>
    </w:p>
    <w:p w:rsidR="00FA589B" w:rsidRPr="0007794C" w:rsidRDefault="00EF0220" w:rsidP="00FA589B">
      <w:pPr>
        <w:pStyle w:val="a6"/>
        <w:spacing w:before="0" w:after="0" w:line="360" w:lineRule="auto"/>
        <w:jc w:val="both"/>
        <w:rPr>
          <w:rFonts w:ascii="Times New Roman" w:hAnsi="Times New Roman"/>
          <w:sz w:val="28"/>
          <w:szCs w:val="28"/>
          <w:lang w:val="ru-RU"/>
        </w:rPr>
      </w:pPr>
      <w:r>
        <w:rPr>
          <w:rFonts w:ascii="Times New Roman" w:hAnsi="Times New Roman"/>
          <w:sz w:val="28"/>
          <w:szCs w:val="28"/>
          <w:lang w:val="ru-RU"/>
        </w:rPr>
        <w:t>5</w:t>
      </w:r>
      <w:r w:rsidR="00FA589B" w:rsidRPr="0007794C">
        <w:rPr>
          <w:rFonts w:ascii="Times New Roman" w:hAnsi="Times New Roman"/>
          <w:sz w:val="28"/>
          <w:szCs w:val="28"/>
          <w:lang w:val="ru-RU"/>
        </w:rPr>
        <w:t>.</w:t>
      </w:r>
      <w:r>
        <w:rPr>
          <w:rFonts w:ascii="Times New Roman" w:hAnsi="Times New Roman"/>
          <w:sz w:val="28"/>
          <w:szCs w:val="28"/>
          <w:lang w:val="ru-RU"/>
        </w:rPr>
        <w:t xml:space="preserve"> </w:t>
      </w:r>
      <w:r w:rsidR="00FA589B" w:rsidRPr="0007794C">
        <w:rPr>
          <w:rFonts w:ascii="Times New Roman" w:hAnsi="Times New Roman"/>
          <w:sz w:val="28"/>
          <w:szCs w:val="28"/>
          <w:lang w:val="ru-RU"/>
        </w:rPr>
        <w:t xml:space="preserve">«БЖД» В.С. </w:t>
      </w:r>
      <w:proofErr w:type="spellStart"/>
      <w:r w:rsidR="00FA589B" w:rsidRPr="0007794C">
        <w:rPr>
          <w:rFonts w:ascii="Times New Roman" w:hAnsi="Times New Roman"/>
          <w:sz w:val="28"/>
          <w:szCs w:val="28"/>
          <w:lang w:val="ru-RU"/>
        </w:rPr>
        <w:t>Шкрабак</w:t>
      </w:r>
      <w:proofErr w:type="spellEnd"/>
      <w:r w:rsidR="00FA589B" w:rsidRPr="0007794C">
        <w:rPr>
          <w:rFonts w:ascii="Times New Roman" w:hAnsi="Times New Roman"/>
          <w:sz w:val="28"/>
          <w:szCs w:val="28"/>
          <w:lang w:val="ru-RU"/>
        </w:rPr>
        <w:t>, М. Колос</w:t>
      </w:r>
      <w:r w:rsidR="005C505F">
        <w:rPr>
          <w:rFonts w:ascii="Times New Roman" w:hAnsi="Times New Roman"/>
          <w:sz w:val="28"/>
          <w:szCs w:val="28"/>
          <w:lang w:val="ru-RU"/>
        </w:rPr>
        <w:t xml:space="preserve"> </w:t>
      </w:r>
      <w:r w:rsidR="00FA589B" w:rsidRPr="0007794C">
        <w:rPr>
          <w:rFonts w:ascii="Times New Roman" w:hAnsi="Times New Roman"/>
          <w:sz w:val="28"/>
          <w:szCs w:val="28"/>
          <w:lang w:val="ru-RU"/>
        </w:rPr>
        <w:t>С 2014.</w:t>
      </w:r>
    </w:p>
    <w:p w:rsidR="00FA589B" w:rsidRPr="0007794C" w:rsidRDefault="00EF0220" w:rsidP="00FA589B">
      <w:pPr>
        <w:pStyle w:val="a6"/>
        <w:spacing w:before="0" w:after="0" w:line="360" w:lineRule="auto"/>
        <w:jc w:val="both"/>
        <w:rPr>
          <w:rFonts w:ascii="Times New Roman" w:hAnsi="Times New Roman"/>
          <w:sz w:val="28"/>
          <w:szCs w:val="28"/>
          <w:lang w:val="ru-RU"/>
        </w:rPr>
      </w:pPr>
      <w:r>
        <w:rPr>
          <w:rFonts w:ascii="Times New Roman" w:hAnsi="Times New Roman"/>
          <w:sz w:val="28"/>
          <w:szCs w:val="28"/>
          <w:lang w:val="ru-RU"/>
        </w:rPr>
        <w:t>6</w:t>
      </w:r>
      <w:r w:rsidR="00FA589B" w:rsidRPr="0007794C">
        <w:rPr>
          <w:rFonts w:ascii="Times New Roman" w:hAnsi="Times New Roman"/>
          <w:sz w:val="28"/>
          <w:szCs w:val="28"/>
          <w:lang w:val="ru-RU"/>
        </w:rPr>
        <w:t>.</w:t>
      </w:r>
      <w:r>
        <w:rPr>
          <w:rFonts w:ascii="Times New Roman" w:hAnsi="Times New Roman"/>
          <w:sz w:val="28"/>
          <w:szCs w:val="28"/>
          <w:lang w:val="ru-RU"/>
        </w:rPr>
        <w:t xml:space="preserve"> </w:t>
      </w:r>
      <w:r w:rsidR="00FA589B" w:rsidRPr="0007794C">
        <w:rPr>
          <w:rFonts w:ascii="Times New Roman" w:hAnsi="Times New Roman"/>
          <w:sz w:val="28"/>
          <w:szCs w:val="28"/>
          <w:lang w:val="ru-RU"/>
        </w:rPr>
        <w:t xml:space="preserve">«БЖД» Ю.Т. Сапронов, А.Б. </w:t>
      </w:r>
      <w:proofErr w:type="spellStart"/>
      <w:r w:rsidR="00FA589B" w:rsidRPr="0007794C">
        <w:rPr>
          <w:rFonts w:ascii="Times New Roman" w:hAnsi="Times New Roman"/>
          <w:sz w:val="28"/>
          <w:szCs w:val="28"/>
          <w:lang w:val="ru-RU"/>
        </w:rPr>
        <w:t>Сыса</w:t>
      </w:r>
      <w:proofErr w:type="spellEnd"/>
      <w:r w:rsidR="00FA589B" w:rsidRPr="0007794C">
        <w:rPr>
          <w:rFonts w:ascii="Times New Roman" w:hAnsi="Times New Roman"/>
          <w:sz w:val="28"/>
          <w:szCs w:val="28"/>
          <w:lang w:val="ru-RU"/>
        </w:rPr>
        <w:t xml:space="preserve">, В.В. </w:t>
      </w:r>
      <w:proofErr w:type="spellStart"/>
      <w:r w:rsidR="00FA589B" w:rsidRPr="0007794C">
        <w:rPr>
          <w:rFonts w:ascii="Times New Roman" w:hAnsi="Times New Roman"/>
          <w:sz w:val="28"/>
          <w:szCs w:val="28"/>
          <w:lang w:val="ru-RU"/>
        </w:rPr>
        <w:t>Шахбазян</w:t>
      </w:r>
      <w:proofErr w:type="spellEnd"/>
      <w:r w:rsidR="00FA589B" w:rsidRPr="0007794C">
        <w:rPr>
          <w:rFonts w:ascii="Times New Roman" w:hAnsi="Times New Roman"/>
          <w:sz w:val="28"/>
          <w:szCs w:val="28"/>
          <w:lang w:val="ru-RU"/>
        </w:rPr>
        <w:t>.</w:t>
      </w:r>
    </w:p>
    <w:p w:rsidR="00FA589B" w:rsidRPr="0007794C" w:rsidRDefault="00EF0220" w:rsidP="00FA589B">
      <w:pPr>
        <w:pStyle w:val="a6"/>
        <w:spacing w:before="0" w:after="0" w:line="360" w:lineRule="auto"/>
        <w:jc w:val="both"/>
        <w:rPr>
          <w:rFonts w:ascii="Times New Roman" w:hAnsi="Times New Roman"/>
          <w:sz w:val="28"/>
          <w:szCs w:val="28"/>
          <w:lang w:val="ru-RU"/>
        </w:rPr>
      </w:pPr>
      <w:r>
        <w:rPr>
          <w:rFonts w:ascii="Times New Roman" w:hAnsi="Times New Roman"/>
          <w:sz w:val="28"/>
          <w:szCs w:val="28"/>
          <w:lang w:val="ru-RU"/>
        </w:rPr>
        <w:t xml:space="preserve">7 </w:t>
      </w:r>
      <w:r w:rsidR="00FA589B" w:rsidRPr="0007794C">
        <w:rPr>
          <w:rFonts w:ascii="Times New Roman" w:hAnsi="Times New Roman"/>
          <w:sz w:val="28"/>
          <w:szCs w:val="28"/>
          <w:lang w:val="ru-RU"/>
        </w:rPr>
        <w:t>.</w:t>
      </w:r>
      <w:proofErr w:type="spellStart"/>
      <w:r w:rsidR="00FA589B" w:rsidRPr="0007794C">
        <w:rPr>
          <w:rFonts w:ascii="Times New Roman" w:hAnsi="Times New Roman"/>
          <w:sz w:val="28"/>
          <w:szCs w:val="28"/>
          <w:lang w:val="ru-RU"/>
        </w:rPr>
        <w:t>Хотунцев</w:t>
      </w:r>
      <w:proofErr w:type="spellEnd"/>
      <w:r w:rsidR="00FA589B" w:rsidRPr="0007794C">
        <w:rPr>
          <w:rFonts w:ascii="Times New Roman" w:hAnsi="Times New Roman"/>
          <w:sz w:val="28"/>
          <w:szCs w:val="28"/>
          <w:lang w:val="ru-RU"/>
        </w:rPr>
        <w:t xml:space="preserve"> Ю.Л. Экология и экологическая безопасность: Учеб</w:t>
      </w:r>
      <w:proofErr w:type="gramStart"/>
      <w:r w:rsidR="00FA589B" w:rsidRPr="0007794C">
        <w:rPr>
          <w:rFonts w:ascii="Times New Roman" w:hAnsi="Times New Roman"/>
          <w:sz w:val="28"/>
          <w:szCs w:val="28"/>
          <w:lang w:val="ru-RU"/>
        </w:rPr>
        <w:t>.</w:t>
      </w:r>
      <w:proofErr w:type="gramEnd"/>
      <w:r w:rsidR="00FA589B" w:rsidRPr="0007794C">
        <w:rPr>
          <w:rFonts w:ascii="Times New Roman" w:hAnsi="Times New Roman"/>
          <w:sz w:val="28"/>
          <w:szCs w:val="28"/>
          <w:lang w:val="ru-RU"/>
        </w:rPr>
        <w:t xml:space="preserve"> </w:t>
      </w:r>
      <w:proofErr w:type="gramStart"/>
      <w:r w:rsidR="00FA589B" w:rsidRPr="0007794C">
        <w:rPr>
          <w:rFonts w:ascii="Times New Roman" w:hAnsi="Times New Roman"/>
          <w:sz w:val="28"/>
          <w:szCs w:val="28"/>
          <w:lang w:val="ru-RU"/>
        </w:rPr>
        <w:t>п</w:t>
      </w:r>
      <w:proofErr w:type="gramEnd"/>
      <w:r w:rsidR="00FA589B" w:rsidRPr="0007794C">
        <w:rPr>
          <w:rFonts w:ascii="Times New Roman" w:hAnsi="Times New Roman"/>
          <w:sz w:val="28"/>
          <w:szCs w:val="28"/>
          <w:lang w:val="ru-RU"/>
        </w:rPr>
        <w:t xml:space="preserve">особие. - М.: ACADEMA, 2012. </w:t>
      </w:r>
    </w:p>
    <w:p w:rsidR="00FA589B" w:rsidRPr="00D77A46" w:rsidRDefault="00FA589B" w:rsidP="00D77A46">
      <w:pPr>
        <w:spacing w:after="0" w:line="360" w:lineRule="auto"/>
        <w:jc w:val="both"/>
        <w:rPr>
          <w:rFonts w:ascii="Times New Roman" w:eastAsia="Times New Roman" w:hAnsi="Times New Roman" w:cs="Times New Roman"/>
          <w:color w:val="000000"/>
          <w:sz w:val="28"/>
          <w:szCs w:val="28"/>
          <w:lang w:eastAsia="ru-RU"/>
        </w:rPr>
      </w:pPr>
    </w:p>
    <w:p w:rsidR="00D77A46" w:rsidRPr="00D77A46" w:rsidRDefault="00D77A46" w:rsidP="00D77A46">
      <w:pPr>
        <w:spacing w:after="0" w:line="360" w:lineRule="auto"/>
        <w:jc w:val="both"/>
        <w:rPr>
          <w:rFonts w:ascii="Times New Roman" w:eastAsia="Times New Roman" w:hAnsi="Times New Roman" w:cs="Times New Roman"/>
          <w:sz w:val="28"/>
          <w:szCs w:val="28"/>
          <w:lang w:eastAsia="ru-RU"/>
        </w:rPr>
      </w:pPr>
    </w:p>
    <w:p w:rsidR="003E714C" w:rsidRDefault="003E714C"/>
    <w:sectPr w:rsidR="003E714C" w:rsidSect="009407B4">
      <w:footerReference w:type="default" r:id="rId18"/>
      <w:pgSz w:w="11910" w:h="16840"/>
      <w:pgMar w:top="1040" w:right="580" w:bottom="280" w:left="1680" w:header="715"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3CB" w:rsidRDefault="00C063CB">
      <w:pPr>
        <w:spacing w:after="0" w:line="240" w:lineRule="auto"/>
      </w:pPr>
      <w:r>
        <w:separator/>
      </w:r>
    </w:p>
  </w:endnote>
  <w:endnote w:type="continuationSeparator" w:id="0">
    <w:p w:rsidR="00C063CB" w:rsidRDefault="00C0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592793"/>
      <w:docPartObj>
        <w:docPartGallery w:val="Page Numbers (Bottom of Page)"/>
        <w:docPartUnique/>
      </w:docPartObj>
    </w:sdtPr>
    <w:sdtEndPr/>
    <w:sdtContent>
      <w:p w:rsidR="005A5783" w:rsidRDefault="005A5783">
        <w:pPr>
          <w:pStyle w:val="a3"/>
          <w:jc w:val="right"/>
        </w:pPr>
        <w:r>
          <w:fldChar w:fldCharType="begin"/>
        </w:r>
        <w:r>
          <w:instrText>PAGE   \* MERGEFORMAT</w:instrText>
        </w:r>
        <w:r>
          <w:fldChar w:fldCharType="separate"/>
        </w:r>
        <w:r w:rsidR="00292859">
          <w:rPr>
            <w:noProof/>
          </w:rPr>
          <w:t>2</w:t>
        </w:r>
        <w:r>
          <w:fldChar w:fldCharType="end"/>
        </w:r>
      </w:p>
    </w:sdtContent>
  </w:sdt>
  <w:p w:rsidR="00EA23E5" w:rsidRDefault="00EA23E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3CB" w:rsidRDefault="00C063CB">
      <w:pPr>
        <w:spacing w:after="0" w:line="240" w:lineRule="auto"/>
      </w:pPr>
      <w:r>
        <w:separator/>
      </w:r>
    </w:p>
  </w:footnote>
  <w:footnote w:type="continuationSeparator" w:id="0">
    <w:p w:rsidR="00C063CB" w:rsidRDefault="00C063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005B"/>
    <w:multiLevelType w:val="multilevel"/>
    <w:tmpl w:val="9304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545213"/>
    <w:multiLevelType w:val="hybridMultilevel"/>
    <w:tmpl w:val="122220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F67BA6"/>
    <w:multiLevelType w:val="multilevel"/>
    <w:tmpl w:val="A3B86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E944EE"/>
    <w:multiLevelType w:val="hybridMultilevel"/>
    <w:tmpl w:val="45E60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087D42"/>
    <w:multiLevelType w:val="multilevel"/>
    <w:tmpl w:val="26143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CA2550"/>
    <w:multiLevelType w:val="multilevel"/>
    <w:tmpl w:val="C92AEA36"/>
    <w:lvl w:ilvl="0">
      <w:start w:val="1"/>
      <w:numFmt w:val="decimal"/>
      <w:lvlText w:val="%1."/>
      <w:lvlJc w:val="left"/>
      <w:pPr>
        <w:ind w:left="720" w:hanging="360"/>
      </w:pPr>
      <w:rPr>
        <w:rFonts w:hint="default"/>
      </w:rPr>
    </w:lvl>
    <w:lvl w:ilvl="1">
      <w:start w:val="8"/>
      <w:numFmt w:val="decimal"/>
      <w:isLgl/>
      <w:lvlText w:val="%1.%2"/>
      <w:lvlJc w:val="left"/>
      <w:pPr>
        <w:ind w:left="562" w:hanging="420"/>
      </w:pPr>
      <w:rPr>
        <w:rFonts w:eastAsia="Calibri" w:hint="default"/>
        <w:color w:val="000000"/>
      </w:rPr>
    </w:lvl>
    <w:lvl w:ilvl="2">
      <w:start w:val="1"/>
      <w:numFmt w:val="decimal"/>
      <w:isLgl/>
      <w:lvlText w:val="%1.%2.%3"/>
      <w:lvlJc w:val="left"/>
      <w:pPr>
        <w:ind w:left="1080" w:hanging="720"/>
      </w:pPr>
      <w:rPr>
        <w:rFonts w:eastAsia="Calibri" w:hint="default"/>
        <w:color w:val="000000"/>
      </w:rPr>
    </w:lvl>
    <w:lvl w:ilvl="3">
      <w:start w:val="1"/>
      <w:numFmt w:val="decimal"/>
      <w:isLgl/>
      <w:lvlText w:val="%1.%2.%3.%4"/>
      <w:lvlJc w:val="left"/>
      <w:pPr>
        <w:ind w:left="1440" w:hanging="1080"/>
      </w:pPr>
      <w:rPr>
        <w:rFonts w:eastAsia="Calibri" w:hint="default"/>
        <w:color w:val="000000"/>
      </w:rPr>
    </w:lvl>
    <w:lvl w:ilvl="4">
      <w:start w:val="1"/>
      <w:numFmt w:val="decimal"/>
      <w:isLgl/>
      <w:lvlText w:val="%1.%2.%3.%4.%5"/>
      <w:lvlJc w:val="left"/>
      <w:pPr>
        <w:ind w:left="1440" w:hanging="1080"/>
      </w:pPr>
      <w:rPr>
        <w:rFonts w:eastAsia="Calibri" w:hint="default"/>
        <w:color w:val="000000"/>
      </w:rPr>
    </w:lvl>
    <w:lvl w:ilvl="5">
      <w:start w:val="1"/>
      <w:numFmt w:val="decimal"/>
      <w:isLgl/>
      <w:lvlText w:val="%1.%2.%3.%4.%5.%6"/>
      <w:lvlJc w:val="left"/>
      <w:pPr>
        <w:ind w:left="1800" w:hanging="1440"/>
      </w:pPr>
      <w:rPr>
        <w:rFonts w:eastAsia="Calibri" w:hint="default"/>
        <w:color w:val="000000"/>
      </w:rPr>
    </w:lvl>
    <w:lvl w:ilvl="6">
      <w:start w:val="1"/>
      <w:numFmt w:val="decimal"/>
      <w:isLgl/>
      <w:lvlText w:val="%1.%2.%3.%4.%5.%6.%7"/>
      <w:lvlJc w:val="left"/>
      <w:pPr>
        <w:ind w:left="1800" w:hanging="1440"/>
      </w:pPr>
      <w:rPr>
        <w:rFonts w:eastAsia="Calibri" w:hint="default"/>
        <w:color w:val="000000"/>
      </w:rPr>
    </w:lvl>
    <w:lvl w:ilvl="7">
      <w:start w:val="1"/>
      <w:numFmt w:val="decimal"/>
      <w:isLgl/>
      <w:lvlText w:val="%1.%2.%3.%4.%5.%6.%7.%8"/>
      <w:lvlJc w:val="left"/>
      <w:pPr>
        <w:ind w:left="2160" w:hanging="1800"/>
      </w:pPr>
      <w:rPr>
        <w:rFonts w:eastAsia="Calibri" w:hint="default"/>
        <w:color w:val="000000"/>
      </w:rPr>
    </w:lvl>
    <w:lvl w:ilvl="8">
      <w:start w:val="1"/>
      <w:numFmt w:val="decimal"/>
      <w:isLgl/>
      <w:lvlText w:val="%1.%2.%3.%4.%5.%6.%7.%8.%9"/>
      <w:lvlJc w:val="left"/>
      <w:pPr>
        <w:ind w:left="2520" w:hanging="2160"/>
      </w:pPr>
      <w:rPr>
        <w:rFonts w:eastAsia="Calibri" w:hint="default"/>
        <w:color w:val="000000"/>
      </w:rPr>
    </w:lvl>
  </w:abstractNum>
  <w:abstractNum w:abstractNumId="6">
    <w:nsid w:val="3E340EEB"/>
    <w:multiLevelType w:val="multilevel"/>
    <w:tmpl w:val="72E65E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2C6AA6"/>
    <w:multiLevelType w:val="hybridMultilevel"/>
    <w:tmpl w:val="5936C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667D1F"/>
    <w:multiLevelType w:val="hybridMultilevel"/>
    <w:tmpl w:val="AEE89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A61C62"/>
    <w:multiLevelType w:val="multilevel"/>
    <w:tmpl w:val="3C7CE9D4"/>
    <w:lvl w:ilvl="0">
      <w:start w:val="1"/>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A762530"/>
    <w:multiLevelType w:val="multilevel"/>
    <w:tmpl w:val="B3B80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ECD32D1"/>
    <w:multiLevelType w:val="multilevel"/>
    <w:tmpl w:val="78A00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E06BE1"/>
    <w:multiLevelType w:val="multilevel"/>
    <w:tmpl w:val="B758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64C55"/>
    <w:multiLevelType w:val="multilevel"/>
    <w:tmpl w:val="4D5AE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3F000FF"/>
    <w:multiLevelType w:val="hybridMultilevel"/>
    <w:tmpl w:val="C024B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D027DE4"/>
    <w:multiLevelType w:val="multilevel"/>
    <w:tmpl w:val="D62A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
  </w:num>
  <w:num w:numId="3">
    <w:abstractNumId w:val="11"/>
  </w:num>
  <w:num w:numId="4">
    <w:abstractNumId w:val="3"/>
  </w:num>
  <w:num w:numId="5">
    <w:abstractNumId w:val="8"/>
  </w:num>
  <w:num w:numId="6">
    <w:abstractNumId w:val="14"/>
  </w:num>
  <w:num w:numId="7">
    <w:abstractNumId w:val="10"/>
  </w:num>
  <w:num w:numId="8">
    <w:abstractNumId w:val="4"/>
  </w:num>
  <w:num w:numId="9">
    <w:abstractNumId w:val="13"/>
  </w:num>
  <w:num w:numId="10">
    <w:abstractNumId w:val="9"/>
  </w:num>
  <w:num w:numId="11">
    <w:abstractNumId w:val="5"/>
  </w:num>
  <w:num w:numId="12">
    <w:abstractNumId w:val="15"/>
  </w:num>
  <w:num w:numId="13">
    <w:abstractNumId w:val="1"/>
  </w:num>
  <w:num w:numId="14">
    <w:abstractNumId w:val="6"/>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1C4C"/>
    <w:rsid w:val="00003514"/>
    <w:rsid w:val="00031AA2"/>
    <w:rsid w:val="00055F38"/>
    <w:rsid w:val="0007794C"/>
    <w:rsid w:val="00097D85"/>
    <w:rsid w:val="000F4723"/>
    <w:rsid w:val="00105310"/>
    <w:rsid w:val="0010793D"/>
    <w:rsid w:val="00153CF9"/>
    <w:rsid w:val="00174E8D"/>
    <w:rsid w:val="0017588E"/>
    <w:rsid w:val="00232A97"/>
    <w:rsid w:val="00256F28"/>
    <w:rsid w:val="00287EC3"/>
    <w:rsid w:val="00290B43"/>
    <w:rsid w:val="00291C4C"/>
    <w:rsid w:val="00292859"/>
    <w:rsid w:val="002973F9"/>
    <w:rsid w:val="002A343E"/>
    <w:rsid w:val="002F3ECF"/>
    <w:rsid w:val="0031758F"/>
    <w:rsid w:val="00330D45"/>
    <w:rsid w:val="00332331"/>
    <w:rsid w:val="0033713F"/>
    <w:rsid w:val="00345C6B"/>
    <w:rsid w:val="0034652F"/>
    <w:rsid w:val="00354630"/>
    <w:rsid w:val="0038615E"/>
    <w:rsid w:val="00396A40"/>
    <w:rsid w:val="003B7C0A"/>
    <w:rsid w:val="003E3C95"/>
    <w:rsid w:val="003E714C"/>
    <w:rsid w:val="00415792"/>
    <w:rsid w:val="004306CA"/>
    <w:rsid w:val="00441ACA"/>
    <w:rsid w:val="00443978"/>
    <w:rsid w:val="004577C0"/>
    <w:rsid w:val="004965C6"/>
    <w:rsid w:val="004E5F7F"/>
    <w:rsid w:val="00512298"/>
    <w:rsid w:val="00512899"/>
    <w:rsid w:val="00553FCA"/>
    <w:rsid w:val="005842AC"/>
    <w:rsid w:val="00597EFD"/>
    <w:rsid w:val="005A5783"/>
    <w:rsid w:val="005C505F"/>
    <w:rsid w:val="006045DF"/>
    <w:rsid w:val="00632F29"/>
    <w:rsid w:val="00650295"/>
    <w:rsid w:val="006D3833"/>
    <w:rsid w:val="006D776F"/>
    <w:rsid w:val="00741DA7"/>
    <w:rsid w:val="00742255"/>
    <w:rsid w:val="00756EDD"/>
    <w:rsid w:val="0076411C"/>
    <w:rsid w:val="00777F8B"/>
    <w:rsid w:val="007842D2"/>
    <w:rsid w:val="00795FD8"/>
    <w:rsid w:val="007B288E"/>
    <w:rsid w:val="007C67FA"/>
    <w:rsid w:val="007D20A5"/>
    <w:rsid w:val="00821CDB"/>
    <w:rsid w:val="008E54EC"/>
    <w:rsid w:val="008E68E6"/>
    <w:rsid w:val="00906D42"/>
    <w:rsid w:val="00915FB0"/>
    <w:rsid w:val="009407B4"/>
    <w:rsid w:val="00974ED0"/>
    <w:rsid w:val="009A4197"/>
    <w:rsid w:val="009B59D7"/>
    <w:rsid w:val="009D14B5"/>
    <w:rsid w:val="009E7B89"/>
    <w:rsid w:val="009F03F2"/>
    <w:rsid w:val="009F186A"/>
    <w:rsid w:val="00A06742"/>
    <w:rsid w:val="00A339A9"/>
    <w:rsid w:val="00A4182A"/>
    <w:rsid w:val="00A7795E"/>
    <w:rsid w:val="00AC1674"/>
    <w:rsid w:val="00AC53F7"/>
    <w:rsid w:val="00AE40E9"/>
    <w:rsid w:val="00AE69CB"/>
    <w:rsid w:val="00B062D2"/>
    <w:rsid w:val="00B30927"/>
    <w:rsid w:val="00B47141"/>
    <w:rsid w:val="00B67406"/>
    <w:rsid w:val="00B7121A"/>
    <w:rsid w:val="00B95FCF"/>
    <w:rsid w:val="00BA1F6C"/>
    <w:rsid w:val="00BC11A1"/>
    <w:rsid w:val="00BF55BA"/>
    <w:rsid w:val="00C063CB"/>
    <w:rsid w:val="00C111D4"/>
    <w:rsid w:val="00C21917"/>
    <w:rsid w:val="00C50394"/>
    <w:rsid w:val="00C924B7"/>
    <w:rsid w:val="00C92CB4"/>
    <w:rsid w:val="00CB7788"/>
    <w:rsid w:val="00CD25C2"/>
    <w:rsid w:val="00CE1A4D"/>
    <w:rsid w:val="00CF5732"/>
    <w:rsid w:val="00D61978"/>
    <w:rsid w:val="00D77A46"/>
    <w:rsid w:val="00DA005E"/>
    <w:rsid w:val="00DD16AF"/>
    <w:rsid w:val="00E11701"/>
    <w:rsid w:val="00E33FED"/>
    <w:rsid w:val="00E5754F"/>
    <w:rsid w:val="00E601C4"/>
    <w:rsid w:val="00EA23E5"/>
    <w:rsid w:val="00EB3061"/>
    <w:rsid w:val="00ED30D3"/>
    <w:rsid w:val="00EE0958"/>
    <w:rsid w:val="00EE6545"/>
    <w:rsid w:val="00EF0220"/>
    <w:rsid w:val="00F31567"/>
    <w:rsid w:val="00F44190"/>
    <w:rsid w:val="00FA589B"/>
    <w:rsid w:val="00FB0725"/>
    <w:rsid w:val="00FB3F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567"/>
  </w:style>
  <w:style w:type="paragraph" w:styleId="1">
    <w:name w:val="heading 1"/>
    <w:basedOn w:val="a"/>
    <w:next w:val="a"/>
    <w:link w:val="10"/>
    <w:uiPriority w:val="9"/>
    <w:qFormat/>
    <w:rsid w:val="000F47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07794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7794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77A4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77A46"/>
  </w:style>
  <w:style w:type="paragraph" w:styleId="a5">
    <w:name w:val="List Paragraph"/>
    <w:basedOn w:val="a"/>
    <w:uiPriority w:val="34"/>
    <w:qFormat/>
    <w:rsid w:val="00FA589B"/>
    <w:pPr>
      <w:ind w:left="720"/>
      <w:contextualSpacing/>
    </w:pPr>
  </w:style>
  <w:style w:type="paragraph" w:styleId="a6">
    <w:name w:val="Normal (Web)"/>
    <w:basedOn w:val="a"/>
    <w:uiPriority w:val="99"/>
    <w:rsid w:val="00FA589B"/>
    <w:pPr>
      <w:overflowPunct w:val="0"/>
      <w:autoSpaceDE w:val="0"/>
      <w:autoSpaceDN w:val="0"/>
      <w:adjustRightInd w:val="0"/>
      <w:spacing w:before="100" w:after="100" w:line="240" w:lineRule="auto"/>
    </w:pPr>
    <w:rPr>
      <w:rFonts w:ascii="Tahoma" w:eastAsia="Times New Roman" w:hAnsi="Tahoma" w:cs="Times New Roman"/>
      <w:sz w:val="16"/>
      <w:szCs w:val="20"/>
      <w:lang w:val="en-US" w:eastAsia="ru-RU"/>
    </w:rPr>
  </w:style>
  <w:style w:type="paragraph" w:styleId="a7">
    <w:name w:val="Balloon Text"/>
    <w:basedOn w:val="a"/>
    <w:link w:val="a8"/>
    <w:uiPriority w:val="99"/>
    <w:semiHidden/>
    <w:unhideWhenUsed/>
    <w:rsid w:val="00D619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61978"/>
    <w:rPr>
      <w:rFonts w:ascii="Tahoma" w:hAnsi="Tahoma" w:cs="Tahoma"/>
      <w:sz w:val="16"/>
      <w:szCs w:val="16"/>
    </w:rPr>
  </w:style>
  <w:style w:type="character" w:customStyle="1" w:styleId="20">
    <w:name w:val="Заголовок 2 Знак"/>
    <w:basedOn w:val="a0"/>
    <w:link w:val="2"/>
    <w:uiPriority w:val="9"/>
    <w:rsid w:val="0007794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7794C"/>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0F4723"/>
    <w:rPr>
      <w:rFonts w:asciiTheme="majorHAnsi" w:eastAsiaTheme="majorEastAsia" w:hAnsiTheme="majorHAnsi" w:cstheme="majorBidi"/>
      <w:color w:val="2E74B5" w:themeColor="accent1" w:themeShade="BF"/>
      <w:sz w:val="32"/>
      <w:szCs w:val="32"/>
    </w:rPr>
  </w:style>
  <w:style w:type="character" w:styleId="a9">
    <w:name w:val="Hyperlink"/>
    <w:basedOn w:val="a0"/>
    <w:uiPriority w:val="99"/>
    <w:semiHidden/>
    <w:unhideWhenUsed/>
    <w:rsid w:val="00CD25C2"/>
    <w:rPr>
      <w:color w:val="0000FF"/>
      <w:u w:val="single"/>
    </w:rPr>
  </w:style>
  <w:style w:type="paragraph" w:styleId="aa">
    <w:name w:val="header"/>
    <w:basedOn w:val="a"/>
    <w:link w:val="ab"/>
    <w:uiPriority w:val="99"/>
    <w:unhideWhenUsed/>
    <w:rsid w:val="00441AC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41ACA"/>
  </w:style>
  <w:style w:type="paragraph" w:customStyle="1" w:styleId="aligncenter">
    <w:name w:val="align_center"/>
    <w:basedOn w:val="a"/>
    <w:rsid w:val="005842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uiPriority w:val="99"/>
    <w:rsid w:val="00915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915FB0"/>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customStyle="1" w:styleId="PRINTSECTION">
    <w:name w:val="#PRINT_SECTION"/>
    <w:uiPriority w:val="99"/>
    <w:rsid w:val="00AC53F7"/>
    <w:pPr>
      <w:widowControl w:val="0"/>
      <w:autoSpaceDE w:val="0"/>
      <w:autoSpaceDN w:val="0"/>
      <w:adjustRightInd w:val="0"/>
      <w:spacing w:after="0" w:line="240" w:lineRule="auto"/>
    </w:pPr>
    <w:rPr>
      <w:rFonts w:ascii="Arial, sans-serif" w:eastAsiaTheme="minorEastAsia" w:hAnsi="Arial, sans-serif" w:cs="Times New Roman"/>
      <w:sz w:val="16"/>
      <w:szCs w:val="16"/>
      <w:lang w:eastAsia="ru-RU"/>
    </w:rPr>
  </w:style>
  <w:style w:type="paragraph" w:styleId="ac">
    <w:name w:val="No Spacing"/>
    <w:link w:val="ad"/>
    <w:uiPriority w:val="1"/>
    <w:qFormat/>
    <w:rsid w:val="005A5783"/>
    <w:pPr>
      <w:spacing w:after="0" w:line="240" w:lineRule="auto"/>
    </w:pPr>
    <w:rPr>
      <w:rFonts w:eastAsiaTheme="minorEastAsia"/>
      <w:lang w:eastAsia="ru-RU"/>
    </w:rPr>
  </w:style>
  <w:style w:type="character" w:customStyle="1" w:styleId="ad">
    <w:name w:val="Без интервала Знак"/>
    <w:basedOn w:val="a0"/>
    <w:link w:val="ac"/>
    <w:uiPriority w:val="1"/>
    <w:rsid w:val="005A5783"/>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629">
      <w:bodyDiv w:val="1"/>
      <w:marLeft w:val="0"/>
      <w:marRight w:val="0"/>
      <w:marTop w:val="0"/>
      <w:marBottom w:val="0"/>
      <w:divBdr>
        <w:top w:val="none" w:sz="0" w:space="0" w:color="auto"/>
        <w:left w:val="none" w:sz="0" w:space="0" w:color="auto"/>
        <w:bottom w:val="none" w:sz="0" w:space="0" w:color="auto"/>
        <w:right w:val="none" w:sz="0" w:space="0" w:color="auto"/>
      </w:divBdr>
    </w:div>
    <w:div w:id="176819396">
      <w:bodyDiv w:val="1"/>
      <w:marLeft w:val="0"/>
      <w:marRight w:val="0"/>
      <w:marTop w:val="0"/>
      <w:marBottom w:val="0"/>
      <w:divBdr>
        <w:top w:val="none" w:sz="0" w:space="0" w:color="auto"/>
        <w:left w:val="none" w:sz="0" w:space="0" w:color="auto"/>
        <w:bottom w:val="none" w:sz="0" w:space="0" w:color="auto"/>
        <w:right w:val="none" w:sz="0" w:space="0" w:color="auto"/>
      </w:divBdr>
    </w:div>
    <w:div w:id="205994333">
      <w:bodyDiv w:val="1"/>
      <w:marLeft w:val="0"/>
      <w:marRight w:val="0"/>
      <w:marTop w:val="0"/>
      <w:marBottom w:val="0"/>
      <w:divBdr>
        <w:top w:val="none" w:sz="0" w:space="0" w:color="auto"/>
        <w:left w:val="none" w:sz="0" w:space="0" w:color="auto"/>
        <w:bottom w:val="none" w:sz="0" w:space="0" w:color="auto"/>
        <w:right w:val="none" w:sz="0" w:space="0" w:color="auto"/>
      </w:divBdr>
    </w:div>
    <w:div w:id="707527413">
      <w:bodyDiv w:val="1"/>
      <w:marLeft w:val="0"/>
      <w:marRight w:val="0"/>
      <w:marTop w:val="0"/>
      <w:marBottom w:val="0"/>
      <w:divBdr>
        <w:top w:val="none" w:sz="0" w:space="0" w:color="auto"/>
        <w:left w:val="none" w:sz="0" w:space="0" w:color="auto"/>
        <w:bottom w:val="none" w:sz="0" w:space="0" w:color="auto"/>
        <w:right w:val="none" w:sz="0" w:space="0" w:color="auto"/>
      </w:divBdr>
    </w:div>
    <w:div w:id="719019402">
      <w:bodyDiv w:val="1"/>
      <w:marLeft w:val="0"/>
      <w:marRight w:val="0"/>
      <w:marTop w:val="0"/>
      <w:marBottom w:val="0"/>
      <w:divBdr>
        <w:top w:val="none" w:sz="0" w:space="0" w:color="auto"/>
        <w:left w:val="none" w:sz="0" w:space="0" w:color="auto"/>
        <w:bottom w:val="none" w:sz="0" w:space="0" w:color="auto"/>
        <w:right w:val="none" w:sz="0" w:space="0" w:color="auto"/>
      </w:divBdr>
    </w:div>
    <w:div w:id="894003684">
      <w:bodyDiv w:val="1"/>
      <w:marLeft w:val="0"/>
      <w:marRight w:val="0"/>
      <w:marTop w:val="0"/>
      <w:marBottom w:val="0"/>
      <w:divBdr>
        <w:top w:val="none" w:sz="0" w:space="0" w:color="auto"/>
        <w:left w:val="none" w:sz="0" w:space="0" w:color="auto"/>
        <w:bottom w:val="none" w:sz="0" w:space="0" w:color="auto"/>
        <w:right w:val="none" w:sz="0" w:space="0" w:color="auto"/>
      </w:divBdr>
      <w:divsChild>
        <w:div w:id="1451784806">
          <w:marLeft w:val="0"/>
          <w:marRight w:val="0"/>
          <w:marTop w:val="0"/>
          <w:marBottom w:val="0"/>
          <w:divBdr>
            <w:top w:val="none" w:sz="0" w:space="0" w:color="auto"/>
            <w:left w:val="none" w:sz="0" w:space="0" w:color="auto"/>
            <w:bottom w:val="none" w:sz="0" w:space="0" w:color="auto"/>
            <w:right w:val="none" w:sz="0" w:space="0" w:color="auto"/>
          </w:divBdr>
        </w:div>
        <w:div w:id="1165127848">
          <w:marLeft w:val="0"/>
          <w:marRight w:val="0"/>
          <w:marTop w:val="0"/>
          <w:marBottom w:val="0"/>
          <w:divBdr>
            <w:top w:val="none" w:sz="0" w:space="0" w:color="auto"/>
            <w:left w:val="none" w:sz="0" w:space="0" w:color="auto"/>
            <w:bottom w:val="none" w:sz="0" w:space="0" w:color="auto"/>
            <w:right w:val="none" w:sz="0" w:space="0" w:color="auto"/>
          </w:divBdr>
        </w:div>
        <w:div w:id="353919127">
          <w:marLeft w:val="0"/>
          <w:marRight w:val="0"/>
          <w:marTop w:val="0"/>
          <w:marBottom w:val="0"/>
          <w:divBdr>
            <w:top w:val="none" w:sz="0" w:space="0" w:color="auto"/>
            <w:left w:val="none" w:sz="0" w:space="0" w:color="auto"/>
            <w:bottom w:val="none" w:sz="0" w:space="0" w:color="auto"/>
            <w:right w:val="none" w:sz="0" w:space="0" w:color="auto"/>
          </w:divBdr>
        </w:div>
        <w:div w:id="782765495">
          <w:marLeft w:val="0"/>
          <w:marRight w:val="0"/>
          <w:marTop w:val="0"/>
          <w:marBottom w:val="0"/>
          <w:divBdr>
            <w:top w:val="none" w:sz="0" w:space="0" w:color="auto"/>
            <w:left w:val="none" w:sz="0" w:space="0" w:color="auto"/>
            <w:bottom w:val="none" w:sz="0" w:space="0" w:color="auto"/>
            <w:right w:val="none" w:sz="0" w:space="0" w:color="auto"/>
          </w:divBdr>
        </w:div>
        <w:div w:id="335888296">
          <w:marLeft w:val="0"/>
          <w:marRight w:val="0"/>
          <w:marTop w:val="0"/>
          <w:marBottom w:val="0"/>
          <w:divBdr>
            <w:top w:val="none" w:sz="0" w:space="0" w:color="auto"/>
            <w:left w:val="none" w:sz="0" w:space="0" w:color="auto"/>
            <w:bottom w:val="none" w:sz="0" w:space="0" w:color="auto"/>
            <w:right w:val="none" w:sz="0" w:space="0" w:color="auto"/>
          </w:divBdr>
        </w:div>
        <w:div w:id="603928021">
          <w:marLeft w:val="0"/>
          <w:marRight w:val="0"/>
          <w:marTop w:val="0"/>
          <w:marBottom w:val="0"/>
          <w:divBdr>
            <w:top w:val="none" w:sz="0" w:space="0" w:color="auto"/>
            <w:left w:val="none" w:sz="0" w:space="0" w:color="auto"/>
            <w:bottom w:val="none" w:sz="0" w:space="0" w:color="auto"/>
            <w:right w:val="none" w:sz="0" w:space="0" w:color="auto"/>
          </w:divBdr>
        </w:div>
        <w:div w:id="1463621268">
          <w:marLeft w:val="0"/>
          <w:marRight w:val="0"/>
          <w:marTop w:val="0"/>
          <w:marBottom w:val="0"/>
          <w:divBdr>
            <w:top w:val="none" w:sz="0" w:space="0" w:color="auto"/>
            <w:left w:val="none" w:sz="0" w:space="0" w:color="auto"/>
            <w:bottom w:val="none" w:sz="0" w:space="0" w:color="auto"/>
            <w:right w:val="none" w:sz="0" w:space="0" w:color="auto"/>
          </w:divBdr>
        </w:div>
        <w:div w:id="814104507">
          <w:marLeft w:val="0"/>
          <w:marRight w:val="0"/>
          <w:marTop w:val="0"/>
          <w:marBottom w:val="0"/>
          <w:divBdr>
            <w:top w:val="none" w:sz="0" w:space="0" w:color="auto"/>
            <w:left w:val="none" w:sz="0" w:space="0" w:color="auto"/>
            <w:bottom w:val="none" w:sz="0" w:space="0" w:color="auto"/>
            <w:right w:val="none" w:sz="0" w:space="0" w:color="auto"/>
          </w:divBdr>
        </w:div>
        <w:div w:id="2087796798">
          <w:marLeft w:val="0"/>
          <w:marRight w:val="0"/>
          <w:marTop w:val="0"/>
          <w:marBottom w:val="0"/>
          <w:divBdr>
            <w:top w:val="none" w:sz="0" w:space="0" w:color="auto"/>
            <w:left w:val="none" w:sz="0" w:space="0" w:color="auto"/>
            <w:bottom w:val="none" w:sz="0" w:space="0" w:color="auto"/>
            <w:right w:val="none" w:sz="0" w:space="0" w:color="auto"/>
          </w:divBdr>
        </w:div>
        <w:div w:id="462381721">
          <w:marLeft w:val="0"/>
          <w:marRight w:val="0"/>
          <w:marTop w:val="0"/>
          <w:marBottom w:val="0"/>
          <w:divBdr>
            <w:top w:val="none" w:sz="0" w:space="0" w:color="auto"/>
            <w:left w:val="none" w:sz="0" w:space="0" w:color="auto"/>
            <w:bottom w:val="none" w:sz="0" w:space="0" w:color="auto"/>
            <w:right w:val="none" w:sz="0" w:space="0" w:color="auto"/>
          </w:divBdr>
        </w:div>
        <w:div w:id="798570886">
          <w:marLeft w:val="0"/>
          <w:marRight w:val="0"/>
          <w:marTop w:val="0"/>
          <w:marBottom w:val="0"/>
          <w:divBdr>
            <w:top w:val="none" w:sz="0" w:space="0" w:color="auto"/>
            <w:left w:val="none" w:sz="0" w:space="0" w:color="auto"/>
            <w:bottom w:val="none" w:sz="0" w:space="0" w:color="auto"/>
            <w:right w:val="none" w:sz="0" w:space="0" w:color="auto"/>
          </w:divBdr>
        </w:div>
        <w:div w:id="1811939594">
          <w:marLeft w:val="0"/>
          <w:marRight w:val="0"/>
          <w:marTop w:val="0"/>
          <w:marBottom w:val="0"/>
          <w:divBdr>
            <w:top w:val="none" w:sz="0" w:space="0" w:color="auto"/>
            <w:left w:val="none" w:sz="0" w:space="0" w:color="auto"/>
            <w:bottom w:val="none" w:sz="0" w:space="0" w:color="auto"/>
            <w:right w:val="none" w:sz="0" w:space="0" w:color="auto"/>
          </w:divBdr>
        </w:div>
        <w:div w:id="1425567815">
          <w:marLeft w:val="0"/>
          <w:marRight w:val="0"/>
          <w:marTop w:val="0"/>
          <w:marBottom w:val="0"/>
          <w:divBdr>
            <w:top w:val="none" w:sz="0" w:space="0" w:color="auto"/>
            <w:left w:val="none" w:sz="0" w:space="0" w:color="auto"/>
            <w:bottom w:val="none" w:sz="0" w:space="0" w:color="auto"/>
            <w:right w:val="none" w:sz="0" w:space="0" w:color="auto"/>
          </w:divBdr>
        </w:div>
        <w:div w:id="1899972674">
          <w:marLeft w:val="0"/>
          <w:marRight w:val="0"/>
          <w:marTop w:val="0"/>
          <w:marBottom w:val="0"/>
          <w:divBdr>
            <w:top w:val="none" w:sz="0" w:space="0" w:color="auto"/>
            <w:left w:val="none" w:sz="0" w:space="0" w:color="auto"/>
            <w:bottom w:val="none" w:sz="0" w:space="0" w:color="auto"/>
            <w:right w:val="none" w:sz="0" w:space="0" w:color="auto"/>
          </w:divBdr>
        </w:div>
      </w:divsChild>
    </w:div>
    <w:div w:id="922370638">
      <w:bodyDiv w:val="1"/>
      <w:marLeft w:val="0"/>
      <w:marRight w:val="0"/>
      <w:marTop w:val="0"/>
      <w:marBottom w:val="0"/>
      <w:divBdr>
        <w:top w:val="none" w:sz="0" w:space="0" w:color="auto"/>
        <w:left w:val="none" w:sz="0" w:space="0" w:color="auto"/>
        <w:bottom w:val="none" w:sz="0" w:space="0" w:color="auto"/>
        <w:right w:val="none" w:sz="0" w:space="0" w:color="auto"/>
      </w:divBdr>
    </w:div>
    <w:div w:id="926617128">
      <w:bodyDiv w:val="1"/>
      <w:marLeft w:val="0"/>
      <w:marRight w:val="0"/>
      <w:marTop w:val="0"/>
      <w:marBottom w:val="0"/>
      <w:divBdr>
        <w:top w:val="none" w:sz="0" w:space="0" w:color="auto"/>
        <w:left w:val="none" w:sz="0" w:space="0" w:color="auto"/>
        <w:bottom w:val="none" w:sz="0" w:space="0" w:color="auto"/>
        <w:right w:val="none" w:sz="0" w:space="0" w:color="auto"/>
      </w:divBdr>
    </w:div>
    <w:div w:id="1456020588">
      <w:bodyDiv w:val="1"/>
      <w:marLeft w:val="0"/>
      <w:marRight w:val="0"/>
      <w:marTop w:val="0"/>
      <w:marBottom w:val="0"/>
      <w:divBdr>
        <w:top w:val="none" w:sz="0" w:space="0" w:color="auto"/>
        <w:left w:val="none" w:sz="0" w:space="0" w:color="auto"/>
        <w:bottom w:val="none" w:sz="0" w:space="0" w:color="auto"/>
        <w:right w:val="none" w:sz="0" w:space="0" w:color="auto"/>
      </w:divBdr>
    </w:div>
    <w:div w:id="1556624419">
      <w:bodyDiv w:val="1"/>
      <w:marLeft w:val="0"/>
      <w:marRight w:val="0"/>
      <w:marTop w:val="0"/>
      <w:marBottom w:val="0"/>
      <w:divBdr>
        <w:top w:val="none" w:sz="0" w:space="0" w:color="auto"/>
        <w:left w:val="none" w:sz="0" w:space="0" w:color="auto"/>
        <w:bottom w:val="none" w:sz="0" w:space="0" w:color="auto"/>
        <w:right w:val="none" w:sz="0" w:space="0" w:color="auto"/>
      </w:divBdr>
    </w:div>
    <w:div w:id="1561287734">
      <w:bodyDiv w:val="1"/>
      <w:marLeft w:val="0"/>
      <w:marRight w:val="0"/>
      <w:marTop w:val="0"/>
      <w:marBottom w:val="0"/>
      <w:divBdr>
        <w:top w:val="none" w:sz="0" w:space="0" w:color="auto"/>
        <w:left w:val="none" w:sz="0" w:space="0" w:color="auto"/>
        <w:bottom w:val="none" w:sz="0" w:space="0" w:color="auto"/>
        <w:right w:val="none" w:sz="0" w:space="0" w:color="auto"/>
      </w:divBdr>
    </w:div>
    <w:div w:id="1589344022">
      <w:bodyDiv w:val="1"/>
      <w:marLeft w:val="0"/>
      <w:marRight w:val="0"/>
      <w:marTop w:val="0"/>
      <w:marBottom w:val="0"/>
      <w:divBdr>
        <w:top w:val="none" w:sz="0" w:space="0" w:color="auto"/>
        <w:left w:val="none" w:sz="0" w:space="0" w:color="auto"/>
        <w:bottom w:val="none" w:sz="0" w:space="0" w:color="auto"/>
        <w:right w:val="none" w:sz="0" w:space="0" w:color="auto"/>
      </w:divBdr>
    </w:div>
    <w:div w:id="1828667026">
      <w:bodyDiv w:val="1"/>
      <w:marLeft w:val="0"/>
      <w:marRight w:val="0"/>
      <w:marTop w:val="0"/>
      <w:marBottom w:val="0"/>
      <w:divBdr>
        <w:top w:val="none" w:sz="0" w:space="0" w:color="auto"/>
        <w:left w:val="none" w:sz="0" w:space="0" w:color="auto"/>
        <w:bottom w:val="none" w:sz="0" w:space="0" w:color="auto"/>
        <w:right w:val="none" w:sz="0" w:space="0" w:color="auto"/>
      </w:divBdr>
    </w:div>
    <w:div w:id="198928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wikipedia.org/wiki/%D0%97%D0%B2%D1%83%D0%BA"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wikipedia.org/wiki/%D0%98%D0%BD%D1%84%D1%80%D0%B0%D0%B7%D0%B2%D1%83%D0%BA" TargetMode="External"/><Relationship Id="rId17" Type="http://schemas.openxmlformats.org/officeDocument/2006/relationships/hyperlink" Target="https://ru.wikipedia.org/wiki/%D0%93%D1%80%D1%83%D0%BD%D1%82" TargetMode="External"/><Relationship Id="rId2" Type="http://schemas.openxmlformats.org/officeDocument/2006/relationships/styles" Target="styles.xml"/><Relationship Id="rId16" Type="http://schemas.openxmlformats.org/officeDocument/2006/relationships/hyperlink" Target="https://ru.wikipedia.org/wiki/%D0%90%D0%B2%D1%82%D0%BE%D1%82%D1%80%D0%B0%D0%BD%D1%81%D0%BF%D0%BE%D1%80%D1%82%D0%BD%D0%BE%D0%B5_%D1%81%D1%80%D0%B5%D0%B4%D1%81%D1%82%D0%B2%D0%B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A8%D1%83%D0%BC" TargetMode="External"/><Relationship Id="rId5" Type="http://schemas.openxmlformats.org/officeDocument/2006/relationships/webSettings" Target="webSettings.xml"/><Relationship Id="rId15" Type="http://schemas.openxmlformats.org/officeDocument/2006/relationships/hyperlink" Target="https://ru.wikipedia.org/wiki/%D0%94%D0%BE%D1%80%D0%BE%D0%B3%D0%B0" TargetMode="External"/><Relationship Id="rId10" Type="http://schemas.openxmlformats.org/officeDocument/2006/relationships/hyperlink" Target="https://ru.wikipedia.org/wiki/%D0%9A%D0%BE%D0%BB%D0%B5%D0%B1%D0%B0%D0%BD%D0%B8%D1%8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B%D0%B0%D1%82%D0%B8%D0%BD%D1%81%D0%BA%D0%B8%D0%B9_%D1%8F%D0%B7%D1%8B%D0%BA" TargetMode="External"/><Relationship Id="rId14" Type="http://schemas.openxmlformats.org/officeDocument/2006/relationships/hyperlink" Target="https://ru.wikipedia.org/wiki/%D0%9F%D1%80%D0%BE%D0%B5%D0%B7%D0%B6%D0%B0%D1%8F_%D1%87%D0%B0%D1%81%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10773</Words>
  <Characters>61408</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Елена</cp:lastModifiedBy>
  <cp:revision>4</cp:revision>
  <dcterms:created xsi:type="dcterms:W3CDTF">2023-06-21T18:52:00Z</dcterms:created>
  <dcterms:modified xsi:type="dcterms:W3CDTF">2024-09-19T06:39:00Z</dcterms:modified>
</cp:coreProperties>
</file>